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264" w14:textId="77777777" w:rsidR="00207678" w:rsidRPr="004F291C" w:rsidRDefault="00207678" w:rsidP="00207678">
      <w:pPr>
        <w:spacing w:after="0"/>
        <w:jc w:val="center"/>
        <w:rPr>
          <w:rFonts w:ascii="Times New Roman" w:hAnsi="Times New Roman" w:cs="Times New Roman"/>
          <w:b/>
          <w:sz w:val="26"/>
          <w:szCs w:val="26"/>
        </w:rPr>
      </w:pPr>
      <w:r w:rsidRPr="004F291C">
        <w:rPr>
          <w:rFonts w:ascii="Times New Roman" w:hAnsi="Times New Roman" w:cs="Times New Roman"/>
          <w:b/>
          <w:sz w:val="26"/>
          <w:szCs w:val="26"/>
        </w:rPr>
        <w:t>МУНИЦИПАЛЬНОЕ ОБРАЗОВАНИЕ «ВОЛКОВСКИЙ СЕЛЬСОВЕТ»</w:t>
      </w:r>
    </w:p>
    <w:p w14:paraId="523AE03F" w14:textId="77777777" w:rsidR="00207678" w:rsidRPr="004F291C" w:rsidRDefault="00207678" w:rsidP="00207678">
      <w:pPr>
        <w:pBdr>
          <w:bottom w:val="single" w:sz="12" w:space="1" w:color="auto"/>
        </w:pBdr>
        <w:spacing w:after="0"/>
        <w:jc w:val="center"/>
        <w:rPr>
          <w:rFonts w:ascii="Times New Roman" w:hAnsi="Times New Roman" w:cs="Times New Roman"/>
          <w:b/>
          <w:sz w:val="26"/>
          <w:szCs w:val="26"/>
        </w:rPr>
      </w:pPr>
      <w:r w:rsidRPr="004F291C">
        <w:rPr>
          <w:rFonts w:ascii="Times New Roman" w:hAnsi="Times New Roman" w:cs="Times New Roman"/>
          <w:b/>
          <w:sz w:val="26"/>
          <w:szCs w:val="26"/>
        </w:rPr>
        <w:t>ЖЕЛЕЗНОГОРСКОГО РАЙОНА КУРСКОЙ ОБЛАСТИ</w:t>
      </w:r>
    </w:p>
    <w:p w14:paraId="37B9BA63" w14:textId="77777777" w:rsidR="00207678" w:rsidRPr="004F291C" w:rsidRDefault="00207678" w:rsidP="00207678">
      <w:pPr>
        <w:spacing w:after="0"/>
        <w:jc w:val="center"/>
        <w:rPr>
          <w:rFonts w:ascii="Times New Roman" w:hAnsi="Times New Roman" w:cs="Times New Roman"/>
          <w:b/>
          <w:sz w:val="26"/>
          <w:szCs w:val="26"/>
        </w:rPr>
      </w:pPr>
      <w:r w:rsidRPr="004F291C">
        <w:rPr>
          <w:rFonts w:ascii="Times New Roman" w:hAnsi="Times New Roman" w:cs="Times New Roman"/>
          <w:b/>
          <w:sz w:val="26"/>
          <w:szCs w:val="26"/>
        </w:rPr>
        <w:t>АДМИНИСТРАЦИЯ ВОЛКОВСКОГО СЕЛЬСОВЕТА</w:t>
      </w:r>
    </w:p>
    <w:p w14:paraId="6B303836" w14:textId="77777777" w:rsidR="00207678" w:rsidRPr="004F291C" w:rsidRDefault="00207678" w:rsidP="00207678">
      <w:pPr>
        <w:spacing w:after="0"/>
        <w:jc w:val="center"/>
        <w:rPr>
          <w:rFonts w:ascii="Times New Roman" w:hAnsi="Times New Roman" w:cs="Times New Roman"/>
          <w:b/>
          <w:sz w:val="26"/>
          <w:szCs w:val="26"/>
        </w:rPr>
      </w:pPr>
      <w:r w:rsidRPr="004F291C">
        <w:rPr>
          <w:rFonts w:ascii="Times New Roman" w:hAnsi="Times New Roman" w:cs="Times New Roman"/>
          <w:b/>
          <w:sz w:val="26"/>
          <w:szCs w:val="26"/>
        </w:rPr>
        <w:t>ЖЕЛЕЗНОГОРСКОГО РАЙОНА</w:t>
      </w:r>
    </w:p>
    <w:p w14:paraId="33E95E10" w14:textId="77777777" w:rsidR="00207678" w:rsidRPr="004F291C" w:rsidRDefault="00207678" w:rsidP="00207678">
      <w:pPr>
        <w:spacing w:after="0"/>
        <w:rPr>
          <w:rFonts w:ascii="Times New Roman" w:hAnsi="Times New Roman" w:cs="Times New Roman"/>
        </w:rPr>
      </w:pPr>
    </w:p>
    <w:p w14:paraId="602F1A69" w14:textId="238EBAF5" w:rsidR="00207678" w:rsidRPr="004F291C" w:rsidRDefault="00207678" w:rsidP="00534A22">
      <w:pPr>
        <w:spacing w:after="0"/>
        <w:jc w:val="center"/>
        <w:rPr>
          <w:rFonts w:ascii="Times New Roman" w:hAnsi="Times New Roman" w:cs="Times New Roman"/>
          <w:b/>
          <w:sz w:val="28"/>
          <w:szCs w:val="28"/>
        </w:rPr>
      </w:pPr>
      <w:r w:rsidRPr="004F291C">
        <w:rPr>
          <w:rFonts w:ascii="Times New Roman" w:hAnsi="Times New Roman" w:cs="Times New Roman"/>
          <w:b/>
          <w:sz w:val="28"/>
          <w:szCs w:val="28"/>
        </w:rPr>
        <w:t>ПОСТАНОВЛЕНИЕ</w:t>
      </w:r>
    </w:p>
    <w:p w14:paraId="301623C0" w14:textId="33E2A8A1" w:rsidR="00EA73CD" w:rsidRPr="00EA73CD" w:rsidRDefault="00FF2444" w:rsidP="004F291C">
      <w:pPr>
        <w:rPr>
          <w:rFonts w:ascii="Times New Roman" w:hAnsi="Times New Roman" w:cs="Times New Roman"/>
          <w:b/>
          <w:bCs/>
          <w:color w:val="FF0000"/>
          <w:sz w:val="28"/>
          <w:szCs w:val="28"/>
        </w:rPr>
      </w:pPr>
      <w:r w:rsidRPr="004F291C">
        <w:rPr>
          <w:rFonts w:ascii="Times New Roman" w:hAnsi="Times New Roman" w:cs="Times New Roman"/>
          <w:b/>
          <w:bCs/>
          <w:sz w:val="28"/>
          <w:szCs w:val="28"/>
        </w:rPr>
        <w:t>19 октября</w:t>
      </w:r>
      <w:r w:rsidR="00207678" w:rsidRPr="004F291C">
        <w:rPr>
          <w:rFonts w:ascii="Times New Roman" w:hAnsi="Times New Roman" w:cs="Times New Roman"/>
          <w:b/>
          <w:bCs/>
          <w:sz w:val="28"/>
          <w:szCs w:val="28"/>
        </w:rPr>
        <w:t xml:space="preserve"> 2021 г. № </w:t>
      </w:r>
      <w:r w:rsidRPr="004F291C">
        <w:rPr>
          <w:rFonts w:ascii="Times New Roman" w:hAnsi="Times New Roman" w:cs="Times New Roman"/>
          <w:b/>
          <w:bCs/>
          <w:sz w:val="28"/>
          <w:szCs w:val="28"/>
        </w:rPr>
        <w:t>47</w:t>
      </w:r>
      <w:r w:rsidR="00EA73CD">
        <w:rPr>
          <w:rFonts w:ascii="Times New Roman" w:hAnsi="Times New Roman" w:cs="Times New Roman"/>
          <w:b/>
          <w:bCs/>
          <w:color w:val="FF0000"/>
          <w:sz w:val="28"/>
          <w:szCs w:val="28"/>
        </w:rPr>
        <w:t xml:space="preserve">                                                               </w:t>
      </w:r>
      <w:r w:rsidR="00EA73CD" w:rsidRPr="00EA73CD">
        <w:rPr>
          <w:rFonts w:ascii="Times New Roman" w:hAnsi="Times New Roman" w:cs="Times New Roman"/>
          <w:b/>
          <w:bCs/>
          <w:color w:val="000000" w:themeColor="text1"/>
          <w:sz w:val="28"/>
          <w:szCs w:val="28"/>
        </w:rPr>
        <w:t>с. Волково</w:t>
      </w:r>
    </w:p>
    <w:p w14:paraId="6E822AED" w14:textId="77777777" w:rsidR="00EA73CD" w:rsidRPr="00EA73CD" w:rsidRDefault="00EA73CD" w:rsidP="00EA73CD">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EA73CD">
        <w:rPr>
          <w:rFonts w:ascii="Times New Roman" w:eastAsia="Times New Roman" w:hAnsi="Times New Roman" w:cs="Times New Roman"/>
          <w:b/>
          <w:bCs/>
          <w:color w:val="000000"/>
          <w:sz w:val="24"/>
          <w:szCs w:val="24"/>
          <w:lang w:eastAsia="ru-RU"/>
        </w:rPr>
        <w:t>« Об утверждение административного регламента</w:t>
      </w:r>
    </w:p>
    <w:p w14:paraId="6026C4EE" w14:textId="77777777" w:rsidR="00EA73CD" w:rsidRPr="00EA73CD" w:rsidRDefault="00EA73CD" w:rsidP="00EA73CD">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EA73CD">
        <w:rPr>
          <w:rFonts w:ascii="Times New Roman" w:eastAsia="Times New Roman" w:hAnsi="Times New Roman" w:cs="Times New Roman"/>
          <w:b/>
          <w:bCs/>
          <w:color w:val="000000"/>
          <w:sz w:val="24"/>
          <w:szCs w:val="24"/>
          <w:lang w:eastAsia="ru-RU"/>
        </w:rPr>
        <w:t xml:space="preserve"> предоставления муниципальной услуги </w:t>
      </w:r>
    </w:p>
    <w:p w14:paraId="3B12ABB4" w14:textId="77777777" w:rsidR="00EA73CD" w:rsidRPr="00EA73CD" w:rsidRDefault="00EA73CD" w:rsidP="00EA73CD">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EA73CD">
        <w:rPr>
          <w:rFonts w:ascii="Times New Roman" w:eastAsia="Times New Roman" w:hAnsi="Times New Roman" w:cs="Times New Roman"/>
          <w:b/>
          <w:bCs/>
          <w:color w:val="000000"/>
          <w:sz w:val="24"/>
          <w:szCs w:val="24"/>
          <w:lang w:eastAsia="ru-RU"/>
        </w:rPr>
        <w:t xml:space="preserve">«Предоставление порубочного билета и (или) </w:t>
      </w:r>
    </w:p>
    <w:p w14:paraId="7DC5C54C" w14:textId="0C372853" w:rsidR="00EA73CD" w:rsidRPr="00EA73CD" w:rsidRDefault="00EA73CD" w:rsidP="00EA73CD">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r w:rsidRPr="00EA73CD">
        <w:rPr>
          <w:rFonts w:ascii="Times New Roman" w:eastAsia="Times New Roman" w:hAnsi="Times New Roman" w:cs="Times New Roman"/>
          <w:b/>
          <w:bCs/>
          <w:color w:val="000000"/>
          <w:sz w:val="24"/>
          <w:szCs w:val="24"/>
          <w:lang w:eastAsia="ru-RU"/>
        </w:rPr>
        <w:t>разрешение на  пересадку деревьев и кустарников»</w:t>
      </w:r>
    </w:p>
    <w:p w14:paraId="0D44FD03" w14:textId="5651F108" w:rsidR="0083069D" w:rsidRPr="004F291C" w:rsidRDefault="0083069D" w:rsidP="0083069D">
      <w:pPr>
        <w:shd w:val="clear" w:color="auto" w:fill="FFFFFF" w:themeFill="background1"/>
        <w:spacing w:before="50" w:after="0" w:line="240" w:lineRule="auto"/>
        <w:jc w:val="both"/>
        <w:rPr>
          <w:rFonts w:ascii="Times New Roman" w:eastAsia="Times New Roman" w:hAnsi="Times New Roman" w:cs="Times New Roman"/>
          <w:color w:val="000000"/>
          <w:sz w:val="12"/>
          <w:szCs w:val="12"/>
          <w:lang w:eastAsia="ru-RU"/>
        </w:rPr>
      </w:pPr>
    </w:p>
    <w:p w14:paraId="2AAB1A5B" w14:textId="47AD8F0F" w:rsidR="0083069D" w:rsidRPr="004F291C" w:rsidRDefault="004F291C" w:rsidP="0083069D">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7"/>
          <w:szCs w:val="27"/>
          <w:lang w:eastAsia="ru-RU"/>
        </w:rPr>
        <w:t xml:space="preserve">         </w:t>
      </w:r>
      <w:r w:rsidR="0083069D" w:rsidRPr="004F291C">
        <w:rPr>
          <w:rFonts w:ascii="Times New Roman" w:eastAsia="Times New Roman" w:hAnsi="Times New Roman" w:cs="Times New Roman"/>
          <w:color w:val="000000"/>
          <w:sz w:val="24"/>
          <w:szCs w:val="24"/>
          <w:lang w:eastAsia="ru-RU"/>
        </w:rPr>
        <w:t>В соответствии с Лесным кодексом Российской Федерации, Федеральными законами от 10.01.2002 № 7-ФЗ "Об охране окружающей среды", от 06.10.2003 № 131-ФЗ "Об общих принципах организации местного самоуправления в Российской Федерации", постановлением Правительства Российской Федерации от 08.05.2007 № 273 "Об исчислении вреда, причиненного лесам вследствие нарушения лесного законодательства", Уставом муниципального образования «Волковский сельсовет», в целях повышения ответственности юридических лиц и граждан при осуществлении лесопользования, обеспечения охраны и восстановления древесно-кустарниковой растительности, произрастающей на территории Волковского сельсовета Железногорского района, Администрация Волковского сельсовета,</w:t>
      </w:r>
    </w:p>
    <w:p w14:paraId="011EECBB" w14:textId="77777777" w:rsidR="00207678" w:rsidRPr="004F291C" w:rsidRDefault="00207678" w:rsidP="0083069D">
      <w:pPr>
        <w:shd w:val="clear" w:color="auto" w:fill="FFFFFF" w:themeFill="background1"/>
        <w:spacing w:after="0" w:line="240" w:lineRule="auto"/>
        <w:jc w:val="both"/>
        <w:rPr>
          <w:rFonts w:ascii="Times New Roman" w:eastAsia="Times New Roman" w:hAnsi="Times New Roman" w:cs="Times New Roman"/>
          <w:color w:val="000000"/>
          <w:sz w:val="27"/>
          <w:szCs w:val="27"/>
          <w:lang w:eastAsia="ru-RU"/>
        </w:rPr>
      </w:pPr>
    </w:p>
    <w:p w14:paraId="1A6C62FB" w14:textId="77777777" w:rsidR="0083069D" w:rsidRPr="004F291C" w:rsidRDefault="0083069D" w:rsidP="00207678">
      <w:pPr>
        <w:shd w:val="clear" w:color="auto" w:fill="FFFFFF" w:themeFill="background1"/>
        <w:spacing w:after="0" w:line="240" w:lineRule="auto"/>
        <w:jc w:val="center"/>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7"/>
          <w:szCs w:val="27"/>
          <w:lang w:eastAsia="ru-RU"/>
        </w:rPr>
        <w:t>ПОСТАНОВЛЯЕТ:</w:t>
      </w:r>
    </w:p>
    <w:p w14:paraId="4B1DEEA2" w14:textId="77777777" w:rsidR="00207678" w:rsidRPr="004F291C" w:rsidRDefault="00207678"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7"/>
          <w:szCs w:val="27"/>
          <w:lang w:eastAsia="ru-RU"/>
        </w:rPr>
      </w:pPr>
    </w:p>
    <w:p w14:paraId="56588BB6" w14:textId="77777777" w:rsidR="0083069D" w:rsidRPr="004F291C"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1. Утвердить Правила содержания зеленых насаждений на территории Волковского сельсовета Железногорского района (прилагается).</w:t>
      </w:r>
    </w:p>
    <w:p w14:paraId="1DF4B8F5" w14:textId="77777777" w:rsidR="0083069D" w:rsidRPr="004F291C"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2. Утвердить расчет платы за вырубку древесно-кустарниковой растительности, произрастающей на территории Волковского сельсовета Железногорского района (прилагается).</w:t>
      </w:r>
    </w:p>
    <w:p w14:paraId="506861CD" w14:textId="77777777" w:rsidR="0083069D" w:rsidRPr="004F291C"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3. Направлять в бюджет муниципального образования «Волковский сельсовет» Железногорского района денежные средства, полученные:</w:t>
      </w:r>
    </w:p>
    <w:p w14:paraId="4F7CC44C" w14:textId="77777777" w:rsidR="0083069D" w:rsidRPr="004F291C"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 за разрешенную вырубку древесно-кустарниковой растительности при проведении хозяйственной и иной деятельности на территории Волковского сельсовета Железногорского района;</w:t>
      </w:r>
    </w:p>
    <w:p w14:paraId="008374C0" w14:textId="77777777" w:rsidR="0083069D" w:rsidRPr="004F291C"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 за возмещение ущерба, причиненного вследствие проведения неразрешенной (самовольной) вырубки.</w:t>
      </w:r>
    </w:p>
    <w:p w14:paraId="4E2294C2" w14:textId="09ACE58D" w:rsidR="0083069D" w:rsidRDefault="0083069D"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4. Утвердить форму разрешения на удаление деревьев и кустарников, произрастающих на территории Волковского сельсовета Железногорского района (прилагается).</w:t>
      </w:r>
    </w:p>
    <w:p w14:paraId="48EEF656" w14:textId="27113E96" w:rsidR="00534A22" w:rsidRPr="004F291C" w:rsidRDefault="00534A22"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Признать утративший силу постановление №</w:t>
      </w:r>
      <w:r w:rsidR="00EA73CD">
        <w:rPr>
          <w:rFonts w:ascii="Times New Roman" w:eastAsia="Times New Roman" w:hAnsi="Times New Roman" w:cs="Times New Roman"/>
          <w:color w:val="000000"/>
          <w:sz w:val="24"/>
          <w:szCs w:val="24"/>
          <w:lang w:eastAsia="ru-RU"/>
        </w:rPr>
        <w:t xml:space="preserve"> 74</w:t>
      </w:r>
      <w:r>
        <w:rPr>
          <w:rFonts w:ascii="Times New Roman" w:eastAsia="Times New Roman" w:hAnsi="Times New Roman" w:cs="Times New Roman"/>
          <w:color w:val="000000"/>
          <w:sz w:val="24"/>
          <w:szCs w:val="24"/>
          <w:lang w:eastAsia="ru-RU"/>
        </w:rPr>
        <w:t xml:space="preserve"> от </w:t>
      </w:r>
      <w:r w:rsidR="00EA73CD">
        <w:rPr>
          <w:rFonts w:ascii="Times New Roman" w:eastAsia="Times New Roman" w:hAnsi="Times New Roman" w:cs="Times New Roman"/>
          <w:color w:val="000000"/>
          <w:sz w:val="24"/>
          <w:szCs w:val="24"/>
          <w:lang w:eastAsia="ru-RU"/>
        </w:rPr>
        <w:t>04.10.2019г « Об утверждение административного регламента предоставления муниципальной услуги « Предоставление порубочного билета и (или) разрешение на  пересадку деревьев и кустарников»</w:t>
      </w:r>
    </w:p>
    <w:p w14:paraId="1FB1BA5C" w14:textId="73BBC217" w:rsidR="0083069D" w:rsidRDefault="00534A22"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3069D" w:rsidRPr="004F291C">
        <w:rPr>
          <w:rFonts w:ascii="Times New Roman" w:eastAsia="Times New Roman" w:hAnsi="Times New Roman" w:cs="Times New Roman"/>
          <w:color w:val="000000"/>
          <w:sz w:val="24"/>
          <w:szCs w:val="24"/>
          <w:lang w:eastAsia="ru-RU"/>
        </w:rPr>
        <w:t xml:space="preserve">. Настоящее постановление вступает в силу со дня подписания и подлежит размещению на официальном сайте Администрации </w:t>
      </w:r>
      <w:r w:rsidR="00BF0A18"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0083069D" w:rsidRPr="004F291C">
        <w:rPr>
          <w:rFonts w:ascii="Times New Roman" w:eastAsia="Times New Roman" w:hAnsi="Times New Roman" w:cs="Times New Roman"/>
          <w:color w:val="000000"/>
          <w:sz w:val="24"/>
          <w:szCs w:val="24"/>
          <w:lang w:eastAsia="ru-RU"/>
        </w:rPr>
        <w:t>района Курской области в сети «Интернет».</w:t>
      </w:r>
    </w:p>
    <w:p w14:paraId="37F095F3" w14:textId="77777777" w:rsidR="004F291C" w:rsidRPr="004F291C" w:rsidRDefault="004F291C" w:rsidP="0083069D">
      <w:pPr>
        <w:shd w:val="clear" w:color="auto" w:fill="FFFFFF" w:themeFill="background1"/>
        <w:spacing w:after="0" w:line="240" w:lineRule="auto"/>
        <w:ind w:firstLine="822"/>
        <w:jc w:val="both"/>
        <w:rPr>
          <w:rFonts w:ascii="Times New Roman" w:eastAsia="Times New Roman" w:hAnsi="Times New Roman" w:cs="Times New Roman"/>
          <w:color w:val="000000"/>
          <w:sz w:val="24"/>
          <w:szCs w:val="24"/>
          <w:lang w:eastAsia="ru-RU"/>
        </w:rPr>
      </w:pPr>
    </w:p>
    <w:p w14:paraId="00471F3C" w14:textId="77777777" w:rsidR="0083069D" w:rsidRPr="004F291C" w:rsidRDefault="0083069D" w:rsidP="0083069D">
      <w:pPr>
        <w:shd w:val="clear" w:color="auto" w:fill="FFFFFF" w:themeFill="background1"/>
        <w:spacing w:before="50" w:after="0" w:line="240" w:lineRule="auto"/>
        <w:ind w:firstLine="82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622DEC7C" w14:textId="413BE3BD" w:rsidR="00534A22" w:rsidRPr="004F291C" w:rsidRDefault="0083069D" w:rsidP="00EA73CD">
      <w:pPr>
        <w:shd w:val="clear" w:color="auto" w:fill="FFFFFF" w:themeFill="background1"/>
        <w:spacing w:after="0" w:line="363" w:lineRule="atLeast"/>
        <w:ind w:left="1877" w:right="-28" w:hanging="1888"/>
        <w:jc w:val="both"/>
        <w:rPr>
          <w:rFonts w:ascii="Times New Roman" w:eastAsia="Times New Roman" w:hAnsi="Times New Roman" w:cs="Times New Roman"/>
          <w:color w:val="000000"/>
          <w:sz w:val="24"/>
          <w:szCs w:val="24"/>
          <w:lang w:eastAsia="ru-RU"/>
        </w:rPr>
      </w:pPr>
      <w:r w:rsidRPr="0059105D">
        <w:rPr>
          <w:rFonts w:ascii="Times New Roman" w:eastAsia="Times New Roman" w:hAnsi="Times New Roman" w:cs="Times New Roman"/>
          <w:color w:val="000000"/>
          <w:sz w:val="24"/>
          <w:szCs w:val="24"/>
          <w:lang w:eastAsia="ru-RU"/>
        </w:rPr>
        <w:t xml:space="preserve">Глава </w:t>
      </w:r>
      <w:r w:rsidR="00BF0A18" w:rsidRPr="0059105D">
        <w:rPr>
          <w:rFonts w:ascii="Times New Roman" w:eastAsia="Times New Roman" w:hAnsi="Times New Roman" w:cs="Times New Roman"/>
          <w:color w:val="000000"/>
          <w:sz w:val="24"/>
          <w:szCs w:val="24"/>
          <w:lang w:eastAsia="ru-RU"/>
        </w:rPr>
        <w:t xml:space="preserve">Волковского </w:t>
      </w:r>
      <w:r w:rsidRPr="0059105D">
        <w:rPr>
          <w:rFonts w:ascii="Times New Roman" w:eastAsia="Times New Roman" w:hAnsi="Times New Roman" w:cs="Times New Roman"/>
          <w:color w:val="000000"/>
          <w:sz w:val="24"/>
          <w:szCs w:val="24"/>
          <w:lang w:eastAsia="ru-RU"/>
        </w:rPr>
        <w:t>сельсовета</w:t>
      </w:r>
      <w:r w:rsidR="00207678" w:rsidRPr="0059105D">
        <w:rPr>
          <w:rFonts w:ascii="Times New Roman" w:eastAsia="Times New Roman" w:hAnsi="Times New Roman" w:cs="Times New Roman"/>
          <w:color w:val="000000"/>
          <w:sz w:val="24"/>
          <w:szCs w:val="24"/>
          <w:lang w:eastAsia="ru-RU"/>
        </w:rPr>
        <w:t xml:space="preserve"> </w:t>
      </w:r>
      <w:r w:rsidR="00207678" w:rsidRPr="004F291C">
        <w:rPr>
          <w:rFonts w:ascii="Times New Roman" w:eastAsia="Times New Roman" w:hAnsi="Times New Roman" w:cs="Times New Roman"/>
          <w:color w:val="000000"/>
          <w:sz w:val="24"/>
          <w:szCs w:val="24"/>
          <w:lang w:eastAsia="ru-RU"/>
        </w:rPr>
        <w:t>Железногорского район</w:t>
      </w:r>
      <w:r w:rsidR="004F291C">
        <w:rPr>
          <w:rFonts w:ascii="Times New Roman" w:eastAsia="Times New Roman" w:hAnsi="Times New Roman" w:cs="Times New Roman"/>
          <w:color w:val="000000"/>
          <w:sz w:val="24"/>
          <w:szCs w:val="24"/>
          <w:lang w:eastAsia="ru-RU"/>
        </w:rPr>
        <w:t>а</w:t>
      </w:r>
      <w:r w:rsidR="00534A22">
        <w:rPr>
          <w:rFonts w:ascii="Times New Roman" w:eastAsia="Times New Roman" w:hAnsi="Times New Roman" w:cs="Times New Roman"/>
          <w:color w:val="000000"/>
          <w:sz w:val="24"/>
          <w:szCs w:val="24"/>
          <w:lang w:eastAsia="ru-RU"/>
        </w:rPr>
        <w:t xml:space="preserve">                            О.В. Орлова</w:t>
      </w:r>
    </w:p>
    <w:p w14:paraId="762E99E4" w14:textId="77777777" w:rsidR="004F291C" w:rsidRDefault="004F291C" w:rsidP="0083069D">
      <w:pPr>
        <w:shd w:val="clear" w:color="auto" w:fill="FFFFFF" w:themeFill="background1"/>
        <w:spacing w:after="0" w:line="240" w:lineRule="auto"/>
        <w:jc w:val="both"/>
        <w:rPr>
          <w:rFonts w:ascii="Tahoma" w:eastAsia="Times New Roman" w:hAnsi="Tahoma" w:cs="Tahoma"/>
          <w:color w:val="000000"/>
          <w:sz w:val="24"/>
          <w:szCs w:val="24"/>
          <w:lang w:eastAsia="ru-RU"/>
        </w:rPr>
      </w:pPr>
    </w:p>
    <w:p w14:paraId="1C4D6C1D" w14:textId="77777777" w:rsidR="0083069D" w:rsidRPr="004F291C" w:rsidRDefault="0083069D" w:rsidP="004F291C">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Утверждены</w:t>
      </w:r>
    </w:p>
    <w:p w14:paraId="613948FC" w14:textId="77777777" w:rsidR="0083069D" w:rsidRPr="004F291C" w:rsidRDefault="0083069D" w:rsidP="004F291C">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постановлением Администрации</w:t>
      </w:r>
    </w:p>
    <w:p w14:paraId="6DB1CB14" w14:textId="77777777" w:rsidR="0083069D" w:rsidRPr="004F291C" w:rsidRDefault="00BF0A18" w:rsidP="004F291C">
      <w:pPr>
        <w:shd w:val="clear" w:color="auto" w:fill="FFFFFF" w:themeFill="background1"/>
        <w:spacing w:after="0" w:line="240" w:lineRule="auto"/>
        <w:ind w:firstLine="822"/>
        <w:jc w:val="right"/>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 xml:space="preserve">Волковского </w:t>
      </w:r>
      <w:r w:rsidR="0083069D" w:rsidRPr="004F291C">
        <w:rPr>
          <w:rFonts w:ascii="Times New Roman" w:eastAsia="Times New Roman" w:hAnsi="Times New Roman" w:cs="Times New Roman"/>
          <w:color w:val="000000"/>
          <w:sz w:val="24"/>
          <w:szCs w:val="24"/>
          <w:lang w:eastAsia="ru-RU"/>
        </w:rPr>
        <w:t>сельсовета</w:t>
      </w:r>
    </w:p>
    <w:p w14:paraId="58C8AECF" w14:textId="77777777" w:rsidR="0083069D" w:rsidRPr="004F291C" w:rsidRDefault="00BF0A18" w:rsidP="004F291C">
      <w:pPr>
        <w:shd w:val="clear" w:color="auto" w:fill="FFFFFF" w:themeFill="background1"/>
        <w:spacing w:after="0" w:line="240" w:lineRule="auto"/>
        <w:ind w:firstLine="822"/>
        <w:jc w:val="right"/>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Железногорского</w:t>
      </w:r>
      <w:r w:rsidR="0083069D" w:rsidRPr="004F291C">
        <w:rPr>
          <w:rFonts w:ascii="Times New Roman" w:eastAsia="Times New Roman" w:hAnsi="Times New Roman" w:cs="Times New Roman"/>
          <w:color w:val="000000"/>
          <w:sz w:val="24"/>
          <w:szCs w:val="24"/>
          <w:lang w:eastAsia="ru-RU"/>
        </w:rPr>
        <w:t xml:space="preserve"> района</w:t>
      </w:r>
    </w:p>
    <w:p w14:paraId="2F0E0D59" w14:textId="79043D84" w:rsidR="00207678" w:rsidRPr="004F291C" w:rsidRDefault="00207678" w:rsidP="004F291C">
      <w:pPr>
        <w:jc w:val="right"/>
        <w:rPr>
          <w:rFonts w:ascii="Times New Roman" w:hAnsi="Times New Roman" w:cs="Times New Roman"/>
          <w:color w:val="FF0000"/>
          <w:sz w:val="24"/>
          <w:szCs w:val="24"/>
        </w:rPr>
      </w:pPr>
      <w:r w:rsidRPr="004F291C">
        <w:rPr>
          <w:rFonts w:ascii="Times New Roman" w:eastAsia="Times New Roman" w:hAnsi="Times New Roman" w:cs="Times New Roman"/>
          <w:b/>
          <w:bCs/>
          <w:color w:val="000000"/>
          <w:sz w:val="24"/>
          <w:szCs w:val="24"/>
          <w:lang w:eastAsia="ru-RU"/>
        </w:rPr>
        <w:tab/>
        <w:t xml:space="preserve">                                                                                        </w:t>
      </w:r>
      <w:r w:rsidR="00FF2444" w:rsidRPr="004F291C">
        <w:rPr>
          <w:rFonts w:ascii="Times New Roman" w:eastAsia="Times New Roman" w:hAnsi="Times New Roman" w:cs="Times New Roman"/>
          <w:bCs/>
          <w:color w:val="000000"/>
          <w:sz w:val="24"/>
          <w:szCs w:val="24"/>
          <w:lang w:eastAsia="ru-RU"/>
        </w:rPr>
        <w:t>1</w:t>
      </w:r>
      <w:r w:rsidRPr="004F291C">
        <w:rPr>
          <w:rFonts w:ascii="Times New Roman" w:hAnsi="Times New Roman" w:cs="Times New Roman"/>
          <w:sz w:val="24"/>
          <w:szCs w:val="24"/>
        </w:rPr>
        <w:t>9</w:t>
      </w:r>
      <w:r w:rsidR="00FF2444" w:rsidRPr="004F291C">
        <w:rPr>
          <w:rFonts w:ascii="Times New Roman" w:hAnsi="Times New Roman" w:cs="Times New Roman"/>
          <w:sz w:val="24"/>
          <w:szCs w:val="24"/>
        </w:rPr>
        <w:t xml:space="preserve"> октября</w:t>
      </w:r>
      <w:r w:rsidRPr="004F291C">
        <w:rPr>
          <w:rFonts w:ascii="Times New Roman" w:hAnsi="Times New Roman" w:cs="Times New Roman"/>
          <w:sz w:val="24"/>
          <w:szCs w:val="24"/>
        </w:rPr>
        <w:t xml:space="preserve"> 2021 г. № </w:t>
      </w:r>
      <w:r w:rsidR="00FF2444" w:rsidRPr="004F291C">
        <w:rPr>
          <w:rFonts w:ascii="Times New Roman" w:hAnsi="Times New Roman" w:cs="Times New Roman"/>
          <w:sz w:val="24"/>
          <w:szCs w:val="24"/>
        </w:rPr>
        <w:t>47</w:t>
      </w:r>
    </w:p>
    <w:p w14:paraId="4922E2F4" w14:textId="77777777" w:rsidR="00207678" w:rsidRPr="004F291C" w:rsidRDefault="00207678" w:rsidP="00207678">
      <w:pPr>
        <w:shd w:val="clear" w:color="auto" w:fill="FFFFFF" w:themeFill="background1"/>
        <w:tabs>
          <w:tab w:val="left" w:pos="6710"/>
        </w:tabs>
        <w:spacing w:after="0" w:line="240" w:lineRule="auto"/>
        <w:jc w:val="center"/>
        <w:rPr>
          <w:rFonts w:ascii="Times New Roman" w:eastAsia="Times New Roman" w:hAnsi="Times New Roman" w:cs="Times New Roman"/>
          <w:b/>
          <w:bCs/>
          <w:color w:val="000000"/>
          <w:sz w:val="24"/>
          <w:szCs w:val="24"/>
          <w:lang w:eastAsia="ru-RU"/>
        </w:rPr>
      </w:pPr>
    </w:p>
    <w:p w14:paraId="5A697964" w14:textId="77777777" w:rsidR="0083069D" w:rsidRPr="004F291C" w:rsidRDefault="0083069D" w:rsidP="00207678">
      <w:pPr>
        <w:shd w:val="clear" w:color="auto" w:fill="FFFFFF" w:themeFill="background1"/>
        <w:tabs>
          <w:tab w:val="left" w:pos="6710"/>
        </w:tabs>
        <w:spacing w:after="0" w:line="240" w:lineRule="auto"/>
        <w:jc w:val="center"/>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b/>
          <w:bCs/>
          <w:color w:val="000000"/>
          <w:sz w:val="24"/>
          <w:szCs w:val="24"/>
          <w:lang w:eastAsia="ru-RU"/>
        </w:rPr>
        <w:t>ПРАВИЛА</w:t>
      </w:r>
    </w:p>
    <w:p w14:paraId="1B62C780" w14:textId="77777777" w:rsidR="0083069D" w:rsidRPr="004F291C" w:rsidRDefault="0083069D" w:rsidP="00207678">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b/>
          <w:bCs/>
          <w:color w:val="000000"/>
          <w:sz w:val="24"/>
          <w:szCs w:val="24"/>
          <w:lang w:eastAsia="ru-RU"/>
        </w:rPr>
        <w:t>СОДЕРЖАНИЯ ЗЕЛЕНЫХ НАСАЖДЕНИЙ НА ТЕРРИТОРИИ </w:t>
      </w:r>
      <w:r w:rsidR="00BF0A18" w:rsidRPr="004F291C">
        <w:rPr>
          <w:rFonts w:ascii="Times New Roman" w:eastAsia="Times New Roman" w:hAnsi="Times New Roman" w:cs="Times New Roman"/>
          <w:b/>
          <w:bCs/>
          <w:color w:val="000000"/>
          <w:sz w:val="24"/>
          <w:szCs w:val="24"/>
          <w:lang w:eastAsia="ru-RU"/>
        </w:rPr>
        <w:t xml:space="preserve">ВОЛКОВСКОГО </w:t>
      </w:r>
      <w:r w:rsidRPr="004F291C">
        <w:rPr>
          <w:rFonts w:ascii="Times New Roman" w:eastAsia="Times New Roman" w:hAnsi="Times New Roman" w:cs="Times New Roman"/>
          <w:b/>
          <w:bCs/>
          <w:color w:val="000000"/>
          <w:sz w:val="24"/>
          <w:szCs w:val="24"/>
          <w:lang w:eastAsia="ru-RU"/>
        </w:rPr>
        <w:t xml:space="preserve">СЕЛЬСОВЕТА </w:t>
      </w:r>
      <w:r w:rsidR="00BF0A18" w:rsidRPr="004F291C">
        <w:rPr>
          <w:rFonts w:ascii="Times New Roman" w:eastAsia="Times New Roman" w:hAnsi="Times New Roman" w:cs="Times New Roman"/>
          <w:b/>
          <w:bCs/>
          <w:color w:val="000000"/>
          <w:sz w:val="24"/>
          <w:szCs w:val="24"/>
          <w:lang w:eastAsia="ru-RU"/>
        </w:rPr>
        <w:t>ЖЕЛЕЗНОГОРСКОГО</w:t>
      </w:r>
      <w:r w:rsidRPr="004F291C">
        <w:rPr>
          <w:rFonts w:ascii="Times New Roman" w:eastAsia="Times New Roman" w:hAnsi="Times New Roman" w:cs="Times New Roman"/>
          <w:b/>
          <w:bCs/>
          <w:color w:val="000000"/>
          <w:sz w:val="24"/>
          <w:szCs w:val="24"/>
          <w:lang w:eastAsia="ru-RU"/>
        </w:rPr>
        <w:t xml:space="preserve"> РАЙОНА КУРСКОЙ ОБЛАСТИ</w:t>
      </w:r>
    </w:p>
    <w:p w14:paraId="378C28A1" w14:textId="77777777" w:rsidR="0083069D" w:rsidRPr="004F291C" w:rsidRDefault="0083069D" w:rsidP="0083069D">
      <w:pPr>
        <w:shd w:val="clear" w:color="auto" w:fill="FFFFFF" w:themeFill="background1"/>
        <w:spacing w:before="50" w:after="0" w:line="240" w:lineRule="auto"/>
        <w:jc w:val="both"/>
        <w:rPr>
          <w:rFonts w:ascii="Times New Roman" w:eastAsia="Times New Roman" w:hAnsi="Times New Roman" w:cs="Times New Roman"/>
          <w:color w:val="000000"/>
          <w:sz w:val="24"/>
          <w:szCs w:val="24"/>
          <w:lang w:eastAsia="ru-RU"/>
        </w:rPr>
      </w:pPr>
    </w:p>
    <w:p w14:paraId="16FF8BF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Озелененные территории являются неотъемлемой частью </w:t>
      </w:r>
      <w:r w:rsidR="00BF0A18" w:rsidRPr="004F291C">
        <w:rPr>
          <w:rFonts w:ascii="Times New Roman" w:eastAsia="Times New Roman" w:hAnsi="Times New Roman" w:cs="Times New Roman"/>
          <w:color w:val="000000"/>
          <w:sz w:val="24"/>
          <w:szCs w:val="24"/>
          <w:lang w:eastAsia="ru-RU"/>
        </w:rPr>
        <w:t>Волковского сельсовета Железногорского района</w:t>
      </w:r>
      <w:r w:rsidRPr="004F291C">
        <w:rPr>
          <w:rFonts w:ascii="Times New Roman" w:eastAsia="Times New Roman" w:hAnsi="Times New Roman" w:cs="Times New Roman"/>
          <w:color w:val="000000"/>
          <w:sz w:val="24"/>
          <w:szCs w:val="24"/>
          <w:lang w:eastAsia="ru-RU"/>
        </w:rPr>
        <w:t xml:space="preserve"> Курской области. Наряду с архитектурой объекты озеленения участвуют в формировании облика </w:t>
      </w:r>
      <w:r w:rsidR="00BF0A18" w:rsidRPr="004F291C">
        <w:rPr>
          <w:rFonts w:ascii="Times New Roman" w:eastAsia="Times New Roman" w:hAnsi="Times New Roman" w:cs="Times New Roman"/>
          <w:color w:val="000000"/>
          <w:sz w:val="24"/>
          <w:szCs w:val="24"/>
          <w:lang w:eastAsia="ru-RU"/>
        </w:rPr>
        <w:t xml:space="preserve">Волковского </w:t>
      </w:r>
      <w:r w:rsidRPr="004F291C">
        <w:rPr>
          <w:rFonts w:ascii="Times New Roman" w:eastAsia="Times New Roman" w:hAnsi="Times New Roman" w:cs="Times New Roman"/>
          <w:color w:val="000000"/>
          <w:sz w:val="24"/>
          <w:szCs w:val="24"/>
          <w:lang w:eastAsia="ru-RU"/>
        </w:rPr>
        <w:t>сельсовета, имеют санитарно-гигиеническое, рекреационное, ландшафтно-архитектурное, культурное значение.</w:t>
      </w:r>
    </w:p>
    <w:p w14:paraId="64AA718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Однако повышенная, запыленность и задымленность воздуха, особенности температурного и водного режимов воздуха и почвы, неблагоприятные химические и физико-механические свойства почвы, интенсивный режим использования зеленых насаждений населением обуславливают специфичность экологической среды</w:t>
      </w:r>
      <w:r w:rsidR="00BF0A18" w:rsidRPr="004F291C">
        <w:rPr>
          <w:rFonts w:ascii="Times New Roman" w:eastAsia="Times New Roman" w:hAnsi="Times New Roman" w:cs="Times New Roman"/>
          <w:color w:val="000000"/>
          <w:sz w:val="27"/>
          <w:szCs w:val="27"/>
          <w:lang w:eastAsia="ru-RU"/>
        </w:rPr>
        <w:t xml:space="preserve"> </w:t>
      </w:r>
      <w:r w:rsidR="00BF0A18" w:rsidRPr="004F291C">
        <w:rPr>
          <w:rFonts w:ascii="Times New Roman" w:eastAsia="Times New Roman" w:hAnsi="Times New Roman" w:cs="Times New Roman"/>
          <w:color w:val="000000"/>
          <w:sz w:val="24"/>
          <w:szCs w:val="24"/>
          <w:lang w:eastAsia="ru-RU"/>
        </w:rPr>
        <w:t>Волковского сельсовета Железногорского</w:t>
      </w:r>
      <w:r w:rsidR="00BF0A18" w:rsidRPr="004F291C">
        <w:rPr>
          <w:rFonts w:ascii="Times New Roman" w:eastAsia="Times New Roman" w:hAnsi="Times New Roman" w:cs="Times New Roman"/>
          <w:color w:val="000000"/>
          <w:sz w:val="27"/>
          <w:szCs w:val="27"/>
          <w:lang w:eastAsia="ru-RU"/>
        </w:rPr>
        <w:t xml:space="preserve"> </w:t>
      </w:r>
      <w:r w:rsidRPr="004F291C">
        <w:rPr>
          <w:rFonts w:ascii="Times New Roman" w:eastAsia="Times New Roman" w:hAnsi="Times New Roman" w:cs="Times New Roman"/>
          <w:color w:val="000000"/>
          <w:sz w:val="24"/>
          <w:szCs w:val="24"/>
          <w:lang w:eastAsia="ru-RU"/>
        </w:rPr>
        <w:t xml:space="preserve"> района Курской области (далее – сельсовет).</w:t>
      </w:r>
    </w:p>
    <w:p w14:paraId="79D140B8"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6BACD16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1. Общие положения</w:t>
      </w:r>
    </w:p>
    <w:p w14:paraId="5FEA07F3"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303FE3A6" w14:textId="77777777" w:rsidR="0083069D" w:rsidRPr="004F291C" w:rsidRDefault="0083069D" w:rsidP="00BF0A18">
      <w:pPr>
        <w:shd w:val="clear" w:color="auto" w:fill="FFFFFF" w:themeFill="background1"/>
        <w:spacing w:after="0" w:line="240" w:lineRule="auto"/>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1E0D2023" w14:textId="77777777" w:rsidR="0083069D" w:rsidRPr="004F291C" w:rsidRDefault="0083069D" w:rsidP="0083069D">
      <w:pPr>
        <w:numPr>
          <w:ilvl w:val="1"/>
          <w:numId w:val="1"/>
        </w:numPr>
        <w:shd w:val="clear" w:color="auto" w:fill="FFFFFF" w:themeFill="background1"/>
        <w:spacing w:after="0" w:line="240" w:lineRule="auto"/>
        <w:ind w:left="0"/>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Озелененные территории вместе с насаждениями, пешеходными дорожками,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w:t>
      </w:r>
      <w:r w:rsidR="0075473D" w:rsidRPr="004F291C">
        <w:rPr>
          <w:rFonts w:ascii="Times New Roman" w:eastAsia="Times New Roman" w:hAnsi="Times New Roman" w:cs="Times New Roman"/>
          <w:color w:val="000000"/>
          <w:sz w:val="24"/>
          <w:szCs w:val="24"/>
          <w:lang w:eastAsia="ru-RU"/>
        </w:rPr>
        <w:t>Волковского сельсовета Железногорского района Курской области</w:t>
      </w:r>
      <w:r w:rsidRPr="004F291C">
        <w:rPr>
          <w:rFonts w:ascii="Times New Roman" w:eastAsia="Times New Roman" w:hAnsi="Times New Roman" w:cs="Times New Roman"/>
          <w:color w:val="000000"/>
          <w:sz w:val="24"/>
          <w:szCs w:val="24"/>
          <w:lang w:eastAsia="ru-RU"/>
        </w:rPr>
        <w:t>).</w:t>
      </w:r>
    </w:p>
    <w:p w14:paraId="7896A77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1.2. Местоположение и границы озелененных территорий определяются генеральным планом </w:t>
      </w:r>
      <w:r w:rsidR="0075473D"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Курской области </w:t>
      </w:r>
      <w:r w:rsidRPr="004F291C">
        <w:rPr>
          <w:rFonts w:ascii="Times New Roman" w:eastAsia="Times New Roman" w:hAnsi="Times New Roman" w:cs="Times New Roman"/>
          <w:color w:val="000000"/>
          <w:sz w:val="24"/>
          <w:szCs w:val="24"/>
          <w:lang w:eastAsia="ru-RU"/>
        </w:rPr>
        <w:t>, градостроительным зонированием его территории с учетом исторически сложившихся планировки и природных компонентов - рельефа, акватории и зеленых насаждений.</w:t>
      </w:r>
    </w:p>
    <w:p w14:paraId="46A38EB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1.3. Озелененные территории в </w:t>
      </w:r>
      <w:r w:rsidR="0075473D" w:rsidRPr="004F291C">
        <w:rPr>
          <w:rFonts w:ascii="Times New Roman" w:eastAsia="Times New Roman" w:hAnsi="Times New Roman" w:cs="Times New Roman"/>
          <w:color w:val="000000"/>
          <w:sz w:val="24"/>
          <w:szCs w:val="24"/>
          <w:lang w:eastAsia="ru-RU"/>
        </w:rPr>
        <w:t xml:space="preserve">Волковском сельсовете Железногорского района Курской области </w:t>
      </w:r>
      <w:r w:rsidRPr="004F291C">
        <w:rPr>
          <w:rFonts w:ascii="Times New Roman" w:eastAsia="Times New Roman" w:hAnsi="Times New Roman" w:cs="Times New Roman"/>
          <w:color w:val="000000"/>
          <w:sz w:val="24"/>
          <w:szCs w:val="24"/>
          <w:lang w:eastAsia="ru-RU"/>
        </w:rPr>
        <w:t>могут находиться в федеральной собственности, в собственности субъекта Федерации, в муниципальной собственности, а также в иных формах собственности, определенных Земельным кодексом Российской Федерации.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w:t>
      </w:r>
    </w:p>
    <w:p w14:paraId="0BA7FB7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1.4. Компенсационное озеленение - воспроизводство зеленых насаждений взамен уничтоженных или поврежденных.</w:t>
      </w:r>
    </w:p>
    <w:p w14:paraId="466617E2" w14:textId="77777777" w:rsidR="0083069D" w:rsidRPr="004F291C" w:rsidRDefault="0083069D" w:rsidP="00BF0A18">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55AF2047" w14:textId="77777777" w:rsidR="0075473D" w:rsidRPr="004F291C" w:rsidRDefault="0075473D" w:rsidP="00891555">
      <w:pPr>
        <w:shd w:val="clear" w:color="auto" w:fill="FFFFFF" w:themeFill="background1"/>
        <w:spacing w:after="0" w:line="240" w:lineRule="auto"/>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           1.5.</w:t>
      </w:r>
      <w:r w:rsidR="0083069D" w:rsidRPr="004F291C">
        <w:rPr>
          <w:rFonts w:ascii="Times New Roman" w:eastAsia="Times New Roman" w:hAnsi="Times New Roman" w:cs="Times New Roman"/>
          <w:color w:val="000000"/>
          <w:sz w:val="24"/>
          <w:szCs w:val="24"/>
          <w:lang w:eastAsia="ru-RU"/>
        </w:rPr>
        <w:t>Все работы по новому строительству, реконструкции, реставрации и капитальному ремонту существующих озелененных территорий должны производиться по разработанной государственными, муниципальными или частными специализированными проектными (проектно-строительными) организациями проектной документации, согласованной и утвержденной в установленном порядке.</w:t>
      </w:r>
    </w:p>
    <w:p w14:paraId="3A762234" w14:textId="77777777" w:rsidR="0083069D" w:rsidRPr="004F291C" w:rsidRDefault="0075473D" w:rsidP="0083069D">
      <w:pPr>
        <w:numPr>
          <w:ilvl w:val="1"/>
          <w:numId w:val="2"/>
        </w:numPr>
        <w:shd w:val="clear" w:color="auto" w:fill="FFFFFF" w:themeFill="background1"/>
        <w:spacing w:after="0" w:line="240" w:lineRule="auto"/>
        <w:ind w:left="0"/>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            </w:t>
      </w:r>
      <w:r w:rsidR="0083069D" w:rsidRPr="004F291C">
        <w:rPr>
          <w:rFonts w:ascii="Times New Roman" w:eastAsia="Times New Roman" w:hAnsi="Times New Roman" w:cs="Times New Roman"/>
          <w:color w:val="000000"/>
          <w:sz w:val="24"/>
          <w:szCs w:val="24"/>
          <w:lang w:eastAsia="ru-RU"/>
        </w:rPr>
        <w:t>1.6. Настоящие Правила не распространяются на плодовые и декоративные зеленые насаждения, находящиеся на садоводческих, огороднических и дачных земельных участках.</w:t>
      </w:r>
    </w:p>
    <w:p w14:paraId="610AF9A2" w14:textId="29321A66" w:rsidR="0083069D"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22B84F0" w14:textId="77777777" w:rsidR="004F291C" w:rsidRPr="004F291C" w:rsidRDefault="004F291C"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p>
    <w:p w14:paraId="7D17A665" w14:textId="77777777" w:rsidR="0075473D" w:rsidRPr="004F291C" w:rsidRDefault="0075473D" w:rsidP="0083069D">
      <w:pPr>
        <w:shd w:val="clear" w:color="auto" w:fill="FFFFFF" w:themeFill="background1"/>
        <w:spacing w:after="0" w:line="240" w:lineRule="auto"/>
        <w:ind w:firstLine="902"/>
        <w:jc w:val="both"/>
        <w:rPr>
          <w:rFonts w:ascii="Times New Roman" w:eastAsia="Times New Roman" w:hAnsi="Times New Roman" w:cs="Times New Roman"/>
          <w:b/>
          <w:bCs/>
          <w:color w:val="000000"/>
          <w:sz w:val="24"/>
          <w:szCs w:val="24"/>
          <w:lang w:eastAsia="ru-RU"/>
        </w:rPr>
      </w:pPr>
    </w:p>
    <w:p w14:paraId="0F577C2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b/>
          <w:bCs/>
          <w:color w:val="000000"/>
          <w:sz w:val="24"/>
          <w:szCs w:val="24"/>
          <w:lang w:eastAsia="ru-RU"/>
        </w:rPr>
      </w:pPr>
      <w:r w:rsidRPr="004F291C">
        <w:rPr>
          <w:rFonts w:ascii="Times New Roman" w:eastAsia="Times New Roman" w:hAnsi="Times New Roman" w:cs="Times New Roman"/>
          <w:b/>
          <w:bCs/>
          <w:color w:val="000000"/>
          <w:sz w:val="24"/>
          <w:szCs w:val="24"/>
          <w:lang w:eastAsia="ru-RU"/>
        </w:rPr>
        <w:lastRenderedPageBreak/>
        <w:t>2. Порядок осуществления вырубки зеленых насаждений</w:t>
      </w:r>
    </w:p>
    <w:p w14:paraId="2A41FF8A" w14:textId="77777777" w:rsidR="0075473D" w:rsidRPr="004F291C" w:rsidRDefault="0075473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p>
    <w:p w14:paraId="40F52D2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2.1. Вырубка деревьев и кустарников производится при наличии разрешения на вырубку деревьев, оформленного в установленном порядке.</w:t>
      </w:r>
    </w:p>
    <w:p w14:paraId="18D1C06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2.2. Размер компенсации за вырубку зеленых насаждений рассчитывается в соответствии с расчетом платы за вырубку древесно-кустарниковой растительности на территории сельского поселения.</w:t>
      </w:r>
    </w:p>
    <w:p w14:paraId="41CE1E35"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1B69B05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3. Порядок согласования вырубки и (или) пересадки зеленых насаждений</w:t>
      </w:r>
    </w:p>
    <w:p w14:paraId="409EF8A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Подготовка документов по оформлению и выдаче разрешений производится в следующем порядке:</w:t>
      </w:r>
    </w:p>
    <w:p w14:paraId="2DB72DD0" w14:textId="77777777" w:rsidR="00892D60" w:rsidRPr="004F291C" w:rsidRDefault="0083069D" w:rsidP="00892D60">
      <w:pPr>
        <w:widowControl w:val="0"/>
        <w:autoSpaceDE w:val="0"/>
        <w:autoSpaceDN w:val="0"/>
        <w:adjustRightInd w:val="0"/>
        <w:spacing w:line="240" w:lineRule="auto"/>
        <w:ind w:firstLine="540"/>
        <w:rPr>
          <w:rFonts w:ascii="Times New Roman" w:hAnsi="Times New Roman" w:cs="Times New Roman"/>
          <w:b/>
          <w:bCs/>
          <w:sz w:val="24"/>
          <w:szCs w:val="24"/>
          <w:lang w:eastAsia="ru-RU"/>
        </w:rPr>
      </w:pPr>
      <w:r w:rsidRPr="004F291C">
        <w:rPr>
          <w:rFonts w:ascii="Times New Roman" w:eastAsia="Times New Roman" w:hAnsi="Times New Roman" w:cs="Times New Roman"/>
          <w:color w:val="000000"/>
          <w:sz w:val="24"/>
          <w:szCs w:val="24"/>
          <w:lang w:eastAsia="ru-RU"/>
        </w:rPr>
        <w:t>3.1. Заявитель - физическое или юридическое лицо направляет в Администрацию </w:t>
      </w:r>
      <w:r w:rsidR="00BF0A18" w:rsidRPr="004F291C">
        <w:rPr>
          <w:rFonts w:ascii="Times New Roman" w:eastAsia="Times New Roman" w:hAnsi="Times New Roman" w:cs="Times New Roman"/>
          <w:color w:val="000000"/>
          <w:sz w:val="24"/>
          <w:szCs w:val="24"/>
          <w:lang w:eastAsia="ru-RU"/>
        </w:rPr>
        <w:t>Волковского сельсовета Железногорского</w:t>
      </w:r>
      <w:r w:rsidR="00BF0A18" w:rsidRPr="004F291C">
        <w:rPr>
          <w:rFonts w:ascii="Times New Roman" w:eastAsia="Times New Roman" w:hAnsi="Times New Roman" w:cs="Times New Roman"/>
          <w:color w:val="000000"/>
          <w:sz w:val="27"/>
          <w:szCs w:val="27"/>
          <w:lang w:eastAsia="ru-RU"/>
        </w:rPr>
        <w:t xml:space="preserve"> </w:t>
      </w:r>
      <w:r w:rsidR="00BF0A18" w:rsidRPr="004F291C">
        <w:rPr>
          <w:rFonts w:ascii="Times New Roman" w:eastAsia="Times New Roman" w:hAnsi="Times New Roman" w:cs="Times New Roman"/>
          <w:color w:val="000000"/>
          <w:sz w:val="24"/>
          <w:szCs w:val="24"/>
          <w:lang w:eastAsia="ru-RU"/>
        </w:rPr>
        <w:t xml:space="preserve"> района </w:t>
      </w:r>
      <w:r w:rsidRPr="004F291C">
        <w:rPr>
          <w:rFonts w:ascii="Times New Roman" w:eastAsia="Times New Roman" w:hAnsi="Times New Roman" w:cs="Times New Roman"/>
          <w:color w:val="000000"/>
          <w:sz w:val="24"/>
          <w:szCs w:val="24"/>
          <w:lang w:eastAsia="ru-RU"/>
        </w:rPr>
        <w:t xml:space="preserve">(далее – Администрация) заявление </w:t>
      </w:r>
      <w:r w:rsidR="00892D60" w:rsidRPr="004F291C">
        <w:rPr>
          <w:rFonts w:ascii="Times New Roman" w:eastAsia="Times New Roman" w:hAnsi="Times New Roman" w:cs="Times New Roman"/>
          <w:color w:val="000000"/>
          <w:sz w:val="24"/>
          <w:szCs w:val="24"/>
          <w:lang w:eastAsia="ru-RU"/>
        </w:rPr>
        <w:t xml:space="preserve">составленное по форме, согласно приложению №1 к настоящему Административному регламенту </w:t>
      </w:r>
      <w:r w:rsidRPr="004F291C">
        <w:rPr>
          <w:rFonts w:ascii="Times New Roman" w:eastAsia="Times New Roman" w:hAnsi="Times New Roman" w:cs="Times New Roman"/>
          <w:color w:val="000000"/>
          <w:sz w:val="24"/>
          <w:szCs w:val="24"/>
          <w:lang w:eastAsia="ru-RU"/>
        </w:rPr>
        <w:t>с указанием причин удаления деревьев, их количества, точного адреса их нахождения, другой необходимой информации в зависимости от конкретного случая</w:t>
      </w:r>
      <w:r w:rsidR="00892D60" w:rsidRPr="004F291C">
        <w:rPr>
          <w:rFonts w:ascii="Times New Roman" w:eastAsia="Times New Roman" w:hAnsi="Times New Roman" w:cs="Times New Roman"/>
          <w:color w:val="000000"/>
          <w:sz w:val="24"/>
          <w:szCs w:val="24"/>
          <w:lang w:eastAsia="ru-RU"/>
        </w:rPr>
        <w:t>.</w:t>
      </w:r>
    </w:p>
    <w:p w14:paraId="67654F0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p>
    <w:p w14:paraId="3496219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3.2. К заявлению прилагаются:</w:t>
      </w:r>
    </w:p>
    <w:p w14:paraId="7E93EB2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правоустанавливающие и правоподтверждающие документы на земельный участок;</w:t>
      </w:r>
    </w:p>
    <w:p w14:paraId="0BB1520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гарантийное письмо о своевременном и качественном проведении компенсационных посадок в соответствии с планом благоустройства, согласованным в установленном порядке;</w:t>
      </w:r>
    </w:p>
    <w:p w14:paraId="2CA55B3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по запросу соответствующих служб - дендроплан с указанием подлежащих вырубке деревьев, а также схема размещения деревьев при проведении компенсационных посадок;</w:t>
      </w:r>
    </w:p>
    <w:p w14:paraId="5EA94A6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градостроительная документация, утвержденная в соответствии с установленным законом порядком, в случае если производится вырубка деревьев, попадающих под габариты при строительстве зданий и сооружений;</w:t>
      </w:r>
    </w:p>
    <w:p w14:paraId="1F987A8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 проведении строительных и земляных работ необходимо представить ордер на проведение земляных работ, оформленный в установленном порядке;</w:t>
      </w:r>
    </w:p>
    <w:p w14:paraId="37A18BD3" w14:textId="0DCE6E8D" w:rsidR="0083069D"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 другие документы в зависимости от конкретного случая.</w:t>
      </w:r>
    </w:p>
    <w:p w14:paraId="603564AE" w14:textId="6D97DD10"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0CAF">
        <w:rPr>
          <w:rFonts w:ascii="Times New Roman" w:eastAsia="Times New Roman" w:hAnsi="Times New Roman" w:cs="Times New Roman"/>
          <w:color w:val="000000"/>
          <w:sz w:val="24"/>
          <w:szCs w:val="24"/>
          <w:lang w:eastAsia="ru-RU"/>
        </w:rPr>
        <w:t>-</w:t>
      </w:r>
      <w:r w:rsidRPr="001B176F">
        <w:rPr>
          <w:rFonts w:ascii="Times New Roman" w:eastAsia="Times New Roman" w:hAnsi="Times New Roman" w:cs="Times New Roman"/>
          <w:color w:val="000000"/>
          <w:sz w:val="24"/>
          <w:szCs w:val="24"/>
          <w:lang w:eastAsia="ru-RU"/>
        </w:rPr>
        <w:t xml:space="preserve"> схема участка с нанесенными зелеными насаждениями (деревьями</w:t>
      </w:r>
    </w:p>
    <w:p w14:paraId="57E9204D" w14:textId="3A72AC12"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176F">
        <w:rPr>
          <w:rFonts w:ascii="Times New Roman" w:eastAsia="Times New Roman" w:hAnsi="Times New Roman" w:cs="Times New Roman"/>
          <w:color w:val="000000"/>
          <w:sz w:val="24"/>
          <w:szCs w:val="24"/>
          <w:lang w:eastAsia="ru-RU"/>
        </w:rPr>
        <w:t>и кустарниками), подлежащими вырубке (пересадке), с указанием</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примерных расстояний до ближайших строений или других ориентиров,</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оформленная заявителем по форме согласно приложению № 2 к</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настоящему Административному регламенту;</w:t>
      </w:r>
    </w:p>
    <w:p w14:paraId="15164C38" w14:textId="78BDDDA3"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0CAF">
        <w:rPr>
          <w:rFonts w:ascii="Times New Roman" w:eastAsia="Times New Roman" w:hAnsi="Times New Roman" w:cs="Times New Roman"/>
          <w:color w:val="000000"/>
          <w:sz w:val="24"/>
          <w:szCs w:val="24"/>
          <w:lang w:eastAsia="ru-RU"/>
        </w:rPr>
        <w:t>-</w:t>
      </w:r>
      <w:r w:rsidRPr="001B176F">
        <w:rPr>
          <w:rFonts w:ascii="Times New Roman" w:eastAsia="Times New Roman" w:hAnsi="Times New Roman" w:cs="Times New Roman"/>
          <w:color w:val="000000"/>
          <w:sz w:val="24"/>
          <w:szCs w:val="24"/>
          <w:lang w:eastAsia="ru-RU"/>
        </w:rPr>
        <w:t xml:space="preserve"> согласование с владельцами затрагиваемых территорий условий</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вырубки и пересадки зеленых насаждений;</w:t>
      </w:r>
    </w:p>
    <w:p w14:paraId="2C2570C5" w14:textId="05200DDA"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0CAF">
        <w:rPr>
          <w:rFonts w:ascii="Times New Roman" w:eastAsia="Times New Roman" w:hAnsi="Times New Roman" w:cs="Times New Roman"/>
          <w:color w:val="000000"/>
          <w:sz w:val="24"/>
          <w:szCs w:val="24"/>
          <w:lang w:eastAsia="ru-RU"/>
        </w:rPr>
        <w:t>-</w:t>
      </w:r>
      <w:r w:rsidRPr="001B176F">
        <w:rPr>
          <w:rFonts w:ascii="Times New Roman" w:eastAsia="Times New Roman" w:hAnsi="Times New Roman" w:cs="Times New Roman"/>
          <w:color w:val="000000"/>
          <w:sz w:val="24"/>
          <w:szCs w:val="24"/>
          <w:lang w:eastAsia="ru-RU"/>
        </w:rPr>
        <w:t xml:space="preserve"> протокол общего собрания собственников помещений</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многоквартирного жилого дома с положительным решением о вырубке</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(пересадке) деревьев и кустарников (в случае, если земельный участок</w:t>
      </w: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входит в состав имущества многоквартирного жилого дома).</w:t>
      </w:r>
    </w:p>
    <w:p w14:paraId="3363F123" w14:textId="7FAB2C3A" w:rsidR="003750BD" w:rsidRPr="001B176F" w:rsidRDefault="00840CAF"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750BD" w:rsidRPr="001B176F">
        <w:rPr>
          <w:rFonts w:ascii="Times New Roman" w:eastAsia="Times New Roman" w:hAnsi="Times New Roman" w:cs="Times New Roman"/>
          <w:color w:val="000000"/>
          <w:sz w:val="24"/>
          <w:szCs w:val="24"/>
          <w:lang w:eastAsia="ru-RU"/>
        </w:rPr>
        <w:t>Если деревья и кустарники, подлежащие вырубке, находятся в аварийном</w:t>
      </w:r>
    </w:p>
    <w:p w14:paraId="1C268EB4" w14:textId="77777777"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176F">
        <w:rPr>
          <w:rFonts w:ascii="Times New Roman" w:eastAsia="Times New Roman" w:hAnsi="Times New Roman" w:cs="Times New Roman"/>
          <w:color w:val="000000"/>
          <w:sz w:val="24"/>
          <w:szCs w:val="24"/>
          <w:lang w:eastAsia="ru-RU"/>
        </w:rPr>
        <w:t>состоянии, указанный документ не требуется;</w:t>
      </w:r>
    </w:p>
    <w:p w14:paraId="0E3D51B5" w14:textId="20253CB6"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0CAF">
        <w:rPr>
          <w:rFonts w:ascii="Times New Roman" w:eastAsia="Times New Roman" w:hAnsi="Times New Roman" w:cs="Times New Roman"/>
          <w:color w:val="000000"/>
          <w:sz w:val="24"/>
          <w:szCs w:val="24"/>
          <w:lang w:eastAsia="ru-RU"/>
        </w:rPr>
        <w:t>-</w:t>
      </w:r>
      <w:r w:rsidRPr="001B176F">
        <w:rPr>
          <w:rFonts w:ascii="Times New Roman" w:eastAsia="Times New Roman" w:hAnsi="Times New Roman" w:cs="Times New Roman"/>
          <w:color w:val="000000"/>
          <w:sz w:val="24"/>
          <w:szCs w:val="24"/>
          <w:lang w:eastAsia="ru-RU"/>
        </w:rPr>
        <w:t xml:space="preserve"> график проведения работ;</w:t>
      </w:r>
    </w:p>
    <w:p w14:paraId="617436B6" w14:textId="20387E0D"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0CAF">
        <w:rPr>
          <w:rFonts w:ascii="Times New Roman" w:eastAsia="Times New Roman" w:hAnsi="Times New Roman" w:cs="Times New Roman"/>
          <w:color w:val="000000"/>
          <w:sz w:val="24"/>
          <w:szCs w:val="24"/>
          <w:lang w:eastAsia="ru-RU"/>
        </w:rPr>
        <w:t>-</w:t>
      </w:r>
      <w:r w:rsidRPr="001B176F">
        <w:rPr>
          <w:rFonts w:ascii="Times New Roman" w:eastAsia="Times New Roman" w:hAnsi="Times New Roman" w:cs="Times New Roman"/>
          <w:color w:val="000000"/>
          <w:sz w:val="24"/>
          <w:szCs w:val="24"/>
          <w:lang w:eastAsia="ru-RU"/>
        </w:rPr>
        <w:t xml:space="preserve"> при осуществлении строительства, реконструкции, капитального</w:t>
      </w:r>
    </w:p>
    <w:p w14:paraId="2165CB01" w14:textId="3F4B6C94"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176F">
        <w:rPr>
          <w:rFonts w:ascii="Times New Roman" w:eastAsia="Times New Roman" w:hAnsi="Times New Roman" w:cs="Times New Roman"/>
          <w:color w:val="000000"/>
          <w:sz w:val="24"/>
          <w:szCs w:val="24"/>
          <w:lang w:eastAsia="ru-RU"/>
        </w:rPr>
        <w:t>ремонта объектов капитального</w:t>
      </w:r>
      <w:r w:rsidR="00840CAF">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строительства и инженерных</w:t>
      </w:r>
      <w:r w:rsidR="00840CAF">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коммуникаций предоставляются:</w:t>
      </w:r>
    </w:p>
    <w:p w14:paraId="5929A401" w14:textId="3F5429EB" w:rsidR="003750BD" w:rsidRPr="001B176F"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 утвержденная проектная документации;</w:t>
      </w:r>
    </w:p>
    <w:p w14:paraId="2D858E82" w14:textId="321DD219" w:rsidR="003750BD" w:rsidRDefault="003750BD" w:rsidP="003750B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B176F">
        <w:rPr>
          <w:rFonts w:ascii="Times New Roman" w:eastAsia="Times New Roman" w:hAnsi="Times New Roman" w:cs="Times New Roman"/>
          <w:color w:val="000000"/>
          <w:sz w:val="24"/>
          <w:szCs w:val="24"/>
          <w:lang w:eastAsia="ru-RU"/>
        </w:rPr>
        <w:t>- проект благоустройства и озеленения территории.</w:t>
      </w:r>
    </w:p>
    <w:p w14:paraId="286D1CC2" w14:textId="60556D15"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3.2.1. Заявление и прилагаемые к нему документы предоставляются:</w:t>
      </w:r>
    </w:p>
    <w:p w14:paraId="798B9B8D" w14:textId="5384E2D3"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 на бумажном носителе посредством почтового отправления или при личном обращении заявителя.</w:t>
      </w:r>
    </w:p>
    <w:p w14:paraId="4DACF3C5" w14:textId="457072FA"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CBBB0EF" w14:textId="45FA39DC"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7BAF94C4" w14:textId="65940950"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3.2.3. В случае если за получением муниципальной услуги обращается представитель</w:t>
      </w:r>
    </w:p>
    <w:p w14:paraId="355889B2" w14:textId="6CEC7F41"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заявителя, предъявляется документ, подтверждающий полномочия представителя заявителя, оформленный в установленном законом порядке.</w:t>
      </w:r>
    </w:p>
    <w:p w14:paraId="2A9260C1" w14:textId="3C500B4A"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0190F18A" w14:textId="491E82D0"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w:t>
      </w:r>
    </w:p>
    <w:p w14:paraId="308EEA44" w14:textId="77777777" w:rsidR="009517FD" w:rsidRDefault="009517FD" w:rsidP="009517F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заявления и документов карандашом не допускается.</w:t>
      </w:r>
    </w:p>
    <w:p w14:paraId="4373DF61" w14:textId="77777777" w:rsidR="003750BD" w:rsidRPr="004F291C" w:rsidRDefault="003750BD" w:rsidP="009517FD">
      <w:pPr>
        <w:shd w:val="clear" w:color="auto" w:fill="FFFFFF" w:themeFill="background1"/>
        <w:spacing w:after="0" w:line="240" w:lineRule="auto"/>
        <w:jc w:val="both"/>
        <w:rPr>
          <w:rFonts w:ascii="Times New Roman" w:eastAsia="Times New Roman" w:hAnsi="Times New Roman" w:cs="Times New Roman"/>
          <w:color w:val="000000"/>
          <w:sz w:val="12"/>
          <w:szCs w:val="12"/>
          <w:lang w:eastAsia="ru-RU"/>
        </w:rPr>
      </w:pPr>
    </w:p>
    <w:p w14:paraId="4B7DDE0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3.3. Выезд специалиста Администрации и обследование насаждений с подготовкой соответствующих документов проводится на бесплатной основе в трехдневный срок. . По результатам обследования (которое может осуществляться комиссионно) составляется акт обследования деревьев и перечетная ведомость с полной характеристикой каждого дерева, подлежащего удалению.</w:t>
      </w:r>
    </w:p>
    <w:p w14:paraId="36BB1A6B"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3.4. За удаление здоровых растущих древесных насаждений, расположенных на территории </w:t>
      </w:r>
      <w:r w:rsidR="0075473D" w:rsidRPr="004F291C">
        <w:rPr>
          <w:rFonts w:ascii="Times New Roman" w:eastAsia="Times New Roman" w:hAnsi="Times New Roman" w:cs="Times New Roman"/>
          <w:color w:val="000000"/>
          <w:sz w:val="24"/>
          <w:szCs w:val="24"/>
          <w:lang w:eastAsia="ru-RU"/>
        </w:rPr>
        <w:t>Волковского сельсовета Железногорского района Курской области</w:t>
      </w:r>
      <w:r w:rsidRPr="004F291C">
        <w:rPr>
          <w:rFonts w:ascii="Times New Roman" w:eastAsia="Times New Roman" w:hAnsi="Times New Roman" w:cs="Times New Roman"/>
          <w:color w:val="000000"/>
          <w:sz w:val="24"/>
          <w:szCs w:val="24"/>
          <w:lang w:eastAsia="ru-RU"/>
        </w:rPr>
        <w:t>, произрастающих в охранных зонах инженерных сетей и коммуникаций, в других случаях, где обоснована их вырубка, рекомендуется применять трехкратный размер компенсационных посадок. За удаление деревьев с нарушенной устойчивостью и сухостойных деревьев, деревьев других категорий, представляющих опасность в связи со своим положением или формой ствола, растущих вблизи мест и дорог с усиленной посещаемостью, необходимость и размер компенсационных посадок определяется комиссионно в зависимости от конкретных обстоятельств.</w:t>
      </w:r>
    </w:p>
    <w:p w14:paraId="42F141F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3.5. Специалистом Администрации производится расчет суммы оплаты за вырубаемые деревья.</w:t>
      </w:r>
    </w:p>
    <w:p w14:paraId="3C7CFC1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3.6. После проведения обследования и расчета суммы, подлежащей к оплате за вырубаемые деревья, заявитель подает в Администрацию заявление о выдаче разрешения на вырубку деревьев с приложением акта обследования вырубаемых деревьев, перечетной ведомости, других необходимых документов в зависимости от конкретного случая.</w:t>
      </w:r>
    </w:p>
    <w:p w14:paraId="21E1051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3.7. На основании представленных документов Главой </w:t>
      </w:r>
      <w:r w:rsidR="0075473D" w:rsidRPr="004F291C">
        <w:rPr>
          <w:rFonts w:ascii="Times New Roman" w:eastAsia="Times New Roman" w:hAnsi="Times New Roman" w:cs="Times New Roman"/>
          <w:color w:val="000000"/>
          <w:sz w:val="24"/>
          <w:szCs w:val="24"/>
          <w:lang w:eastAsia="ru-RU"/>
        </w:rPr>
        <w:t>Волковского сельсовета Железногорского района</w:t>
      </w:r>
      <w:r w:rsidRPr="004F291C">
        <w:rPr>
          <w:rFonts w:ascii="Times New Roman" w:eastAsia="Times New Roman" w:hAnsi="Times New Roman" w:cs="Times New Roman"/>
          <w:color w:val="000000"/>
          <w:sz w:val="24"/>
          <w:szCs w:val="24"/>
          <w:lang w:eastAsia="ru-RU"/>
        </w:rPr>
        <w:t> принимается решение о выдаче (или невыдаче) заявителю разрешения на вырубку дерева (деревьев). При положительном решении заявителю выдается расчет платы за разрешенную вырубку дерева (деревьев), кустарника. Оплата за вырубаемые деревья производится в установленном порядке в местный бюджет через учреждения банка.</w:t>
      </w:r>
    </w:p>
    <w:p w14:paraId="508DC07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3.8. Заявитель предоставляет копию документа, подтверждающего оплату. После предъявления платежного документа заявителю в установленном порядке выдается разрешение. Копия разрешения подшивается в дело.</w:t>
      </w:r>
    </w:p>
    <w:p w14:paraId="691D5F0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lastRenderedPageBreak/>
        <w:t>3.9. Срок действия разрешения - 3 месяца со дня его подписания и выдачи. Если выданное разрешение не будет реализовано в установленные сроки, то для продления разрешения необходимо обратиться в Администрацию.</w:t>
      </w:r>
    </w:p>
    <w:p w14:paraId="26D3B2E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3.10. Ответственность за выполнение работ по компенсационным посадкам возлагается на заявителя, который проводит их самостоятельно либо с привлечением специализированной организации на договорной основе. Отчет о выполнении компенсационных посадок направляется заявителем в Администрацию.</w:t>
      </w:r>
    </w:p>
    <w:p w14:paraId="2282876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4. Порядок согласования вырубки и (или) пересадки зеленых насаждений при проведении капитального или текущего ремонта инженерных коммуникаций</w:t>
      </w:r>
    </w:p>
    <w:p w14:paraId="04916B9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4.1. Компенсационная стоимость не взимается при вырубке зеленых насаждений, попадающих в охранные технические зоны инженерных коммуникаций, определяемых согласно действующим строительным нормам и правилам.</w:t>
      </w:r>
    </w:p>
    <w:p w14:paraId="59D8316D"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Восстановление зеленых насаждений, нарушенных в ходе ремонтных работ, осуществляется за счет средств заказчика.</w:t>
      </w:r>
    </w:p>
    <w:p w14:paraId="55ED12B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4.2. При вырубке деревьев и кустарников, произрастающих в зоне производства работ при проведении капитального или текущего ремонта инженерных коммуникаций за пределами охранной технической зоны инженерных коммуникаций, компенсационная стоимость не взимается.</w:t>
      </w:r>
    </w:p>
    <w:p w14:paraId="02F2DFF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4.3. После получения ордера на право производства земляных работ до начала работ заказчик вызывает специалиста Администрации для проверки состояния зеленых насаждений.</w:t>
      </w:r>
    </w:p>
    <w:p w14:paraId="3A864A57"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4CDEB60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5. Санитарная рубка</w:t>
      </w:r>
    </w:p>
    <w:p w14:paraId="16F969B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5.1. Сухостойные и аварийные деревья и кустарники подлежат вырубке на основании акта обследования, составленного комиссией в составе представителей владельца территории, специалиста Администрации, организации, производящей работы, и вырубаются владельцем территории в первоочередном порядке.</w:t>
      </w:r>
    </w:p>
    <w:p w14:paraId="795A003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Сухостойные деревья выявляются в вегетационный период - с мая по октябрь, кроме старого сухостоя (сухостой прошлого года), который можно установить в любое время года.</w:t>
      </w:r>
    </w:p>
    <w:p w14:paraId="0CC6997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5.2. Санитарная рубка сухостоя и аварийных деревьев и кустарников производится по разрешению на удаление деревьев, выданному Администрацией.</w:t>
      </w:r>
    </w:p>
    <w:p w14:paraId="39FB3F1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5.3. Компенсационная стоимость в случае вырубки сухостойных и аварийных зеленых насаждений не взимается.</w:t>
      </w:r>
    </w:p>
    <w:p w14:paraId="76AFC6F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6. Согласование вырубки зеленых насаждений при ликвидации аварийных и иных чрезвычайных ситуаций</w:t>
      </w:r>
    </w:p>
    <w:p w14:paraId="5070F6B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6.1. В случае необходимости производства вырубки зеленых насаждений в ходе ликвидации аварийных и иных чрезвычайных ситуаций вызывают специалиста Администрации.</w:t>
      </w:r>
    </w:p>
    <w:p w14:paraId="18B6274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6.2. Акт освидетельствования места вырубки составляется и подписывается после завершения работ комиссией в составе представителей владельца территории, специалиста Администрации, организации, производившей работы по ликвидации аварийной и иной чрезвычайной ситуации.</w:t>
      </w:r>
    </w:p>
    <w:p w14:paraId="1F0E4D6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6.3. Компенсация за вырубку аварийных зеленых насаждений не взимается.</w:t>
      </w:r>
    </w:p>
    <w:p w14:paraId="02BC2424"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6C323A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7. Основные требования к производству работ по вырубке зеленых насаждений</w:t>
      </w:r>
    </w:p>
    <w:p w14:paraId="073B04A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7.1.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w:t>
      </w:r>
    </w:p>
    <w:p w14:paraId="7E2E3C5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7.2.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w:t>
      </w:r>
      <w:r w:rsidRPr="004F291C">
        <w:rPr>
          <w:rFonts w:ascii="Times New Roman" w:eastAsia="Times New Roman" w:hAnsi="Times New Roman" w:cs="Times New Roman"/>
          <w:color w:val="000000"/>
          <w:sz w:val="24"/>
          <w:szCs w:val="24"/>
          <w:lang w:eastAsia="ru-RU"/>
        </w:rPr>
        <w:lastRenderedPageBreak/>
        <w:t>сроки, согласованные с землепользователем (собственником, землевладельцем, арендатором) и контролирующими органами в пределах их компетенции.</w:t>
      </w:r>
    </w:p>
    <w:p w14:paraId="4ECEDE8F"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13CE2F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8. Контроль за проведением работ по вырубке и возмещением ущерба, нанесенного зеленым насаждениям</w:t>
      </w:r>
    </w:p>
    <w:p w14:paraId="47DD42AD"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8.1. Контроль за проведением вырубки зеленых насаждений и компенсационного озеленения осуществляет специалист Администрации.</w:t>
      </w:r>
    </w:p>
    <w:p w14:paraId="0E53D26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8.2.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органы.</w:t>
      </w:r>
    </w:p>
    <w:p w14:paraId="40BA5317"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4712654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9. Охрана насаждений озелененных территорий</w:t>
      </w:r>
    </w:p>
    <w:p w14:paraId="27C36EE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14:paraId="0F81F97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9.1. Владельцы озелененных территорий обязаны:</w:t>
      </w:r>
    </w:p>
    <w:p w14:paraId="084C45D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обеспечить сохранность насаждений;</w:t>
      </w:r>
    </w:p>
    <w:p w14:paraId="7120FDE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бытовых отходов и т.д.;</w:t>
      </w:r>
    </w:p>
    <w:p w14:paraId="19B8B5B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не допускать вытаптывания газонов и складирования на них строительных материалов, песка, мусора, снега, сколов льда и т.д.;</w:t>
      </w:r>
    </w:p>
    <w:p w14:paraId="5E1F4B6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14:paraId="719C6AC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9.2. На озелененных территориях запрещается:</w:t>
      </w:r>
    </w:p>
    <w:p w14:paraId="18BA707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складировать любые материалы;</w:t>
      </w:r>
    </w:p>
    <w:p w14:paraId="4379B3BD"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применять чистый торф в качестве растительного грунта;</w:t>
      </w:r>
    </w:p>
    <w:p w14:paraId="2EF1351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применять сброженные осадки сточных вод;</w:t>
      </w:r>
    </w:p>
    <w:p w14:paraId="768DE47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устраивать свалки мусора, снега и льда, за исключением чистого снега, полученного от расчистки садово-парковых дорожек;</w:t>
      </w:r>
    </w:p>
    <w:p w14:paraId="3C822C1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68E1D18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сбрасывать снег с крыш на участки, занятые насаждениями, без принятия мер, обеспечивающих сохранность деревьев и кустарников;</w:t>
      </w:r>
    </w:p>
    <w:p w14:paraId="3A2F44B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14:paraId="426AF35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сбрасывать смет и другие загрязнения на газоны;</w:t>
      </w:r>
    </w:p>
    <w:p w14:paraId="1C05736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разжигать костры и нарушать правила противопожарной охраны;</w:t>
      </w:r>
    </w:p>
    <w:p w14:paraId="1828C50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подвешивать на деревьях гамаки, качели, веревки для сушки белья, забивать в стволы деревьев гвозди, прикреплять рекламные щиты, электропровода, флажковые гирлянды, колючую проволоку и другие ограждения, которые могут повредить деревьям, добывать из деревьев сок, смолу, делать надрезы, надписи и наносить другие механические повреждения; рвать цветы и ломать ветви деревьев и кустарников.</w:t>
      </w:r>
    </w:p>
    <w:p w14:paraId="6F1B877D"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9.3. Запрещается юридическим и физическим лицам самовольная вырубка и посадка деревьев и кустарников, уничтожение травяного покрова.</w:t>
      </w:r>
    </w:p>
    <w:p w14:paraId="0E29C07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lastRenderedPageBreak/>
        <w:t>9.4. За незаконную рубку или повреждение деревьев взыскивается ущерб в соответствии с действующим законодательством.</w:t>
      </w:r>
    </w:p>
    <w:p w14:paraId="72C9916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9.5. При производстве строительных работ строительные и другие организации обязаны:</w:t>
      </w:r>
    </w:p>
    <w:p w14:paraId="39DB5BFB"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2F647DE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3D3FF3D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покрытия;</w:t>
      </w:r>
    </w:p>
    <w:p w14:paraId="5979896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14:paraId="2698B3D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14:paraId="4B3747B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14:paraId="22C836A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подъездные пути и места для установки подъемных кранов располагать вне насаждений и не нарушать установленные ограждения деревьев;</w:t>
      </w:r>
    </w:p>
    <w:p w14:paraId="75E5EE2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14:paraId="10EE123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или новых территорий.</w:t>
      </w:r>
    </w:p>
    <w:p w14:paraId="6D46F606" w14:textId="3B0E4A5F" w:rsidR="0083069D" w:rsidRPr="004F291C" w:rsidRDefault="0083069D" w:rsidP="004F291C">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9.6. Новые посадки, особенно деревьев на придомовых территориях, должны проводиться по проектам в установленном порядке.</w:t>
      </w:r>
    </w:p>
    <w:p w14:paraId="565948F4"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3A508D63" w14:textId="77777777" w:rsidR="007058F6" w:rsidRPr="004F291C" w:rsidRDefault="0083069D" w:rsidP="007058F6">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РАСЧЕТ ПЛАТЫ ЗА ВЫРУБКУ ДРЕВЕСНО-КУСТАРНИКОВОЙ РАСТИТЕЛЬНОСТИ, ПРОИЗРАСТАЮЩЕЙ НА ТЕРРИТОРИИ </w:t>
      </w:r>
      <w:r w:rsidR="007058F6" w:rsidRPr="004F291C">
        <w:rPr>
          <w:rFonts w:ascii="Times New Roman" w:eastAsia="Times New Roman" w:hAnsi="Times New Roman" w:cs="Times New Roman"/>
          <w:b/>
          <w:bCs/>
          <w:color w:val="000000"/>
          <w:sz w:val="24"/>
          <w:szCs w:val="24"/>
          <w:lang w:eastAsia="ru-RU"/>
        </w:rPr>
        <w:t>ВОЛКОВСКОГО СЕЛЬСОВЕТА ЖЕЛЕЗНОГОРСКОГО  РАЙОНА</w:t>
      </w:r>
    </w:p>
    <w:p w14:paraId="3F4CD32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(ПРИ ПРОВЕДЕНИИ ХОЗЯЙСТВЕННОЙ ДЕЯТЕЛЬНОСТИ)</w:t>
      </w:r>
    </w:p>
    <w:p w14:paraId="014D3DE3"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B4BE23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1. Термины и определения</w:t>
      </w:r>
    </w:p>
    <w:p w14:paraId="79322D0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Дерево</w:t>
      </w:r>
      <w:r w:rsidRPr="004F291C">
        <w:rPr>
          <w:rFonts w:ascii="Times New Roman" w:eastAsia="Times New Roman" w:hAnsi="Times New Roman" w:cs="Times New Roman"/>
          <w:color w:val="000000"/>
          <w:sz w:val="24"/>
          <w:szCs w:val="24"/>
          <w:lang w:eastAsia="ru-RU"/>
        </w:rPr>
        <w:t> - растение с четко выраженным деревянистым стволом диаметром не менее 8 см на высоте 1,3 м, за исключением саженцев.</w:t>
      </w:r>
    </w:p>
    <w:p w14:paraId="14F62AB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Кустарник</w:t>
      </w:r>
      <w:r w:rsidRPr="004F291C">
        <w:rPr>
          <w:rFonts w:ascii="Times New Roman" w:eastAsia="Times New Roman" w:hAnsi="Times New Roman" w:cs="Times New Roman"/>
          <w:color w:val="000000"/>
          <w:sz w:val="24"/>
          <w:szCs w:val="24"/>
          <w:lang w:eastAsia="ru-RU"/>
        </w:rPr>
        <w:t> - многолетнее растение, образующее несколько идущих от корня стволов.</w:t>
      </w:r>
    </w:p>
    <w:p w14:paraId="42D277F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Охрана древесно-кустарниковой растительности</w:t>
      </w:r>
      <w:r w:rsidRPr="004F291C">
        <w:rPr>
          <w:rFonts w:ascii="Times New Roman" w:eastAsia="Times New Roman" w:hAnsi="Times New Roman" w:cs="Times New Roman"/>
          <w:color w:val="000000"/>
          <w:sz w:val="24"/>
          <w:szCs w:val="24"/>
          <w:lang w:eastAsia="ru-RU"/>
        </w:rPr>
        <w:t> - комплекс мер, направленных на создание, сохранение и воспроизводство древесно-кустарниковой растительности.</w:t>
      </w:r>
    </w:p>
    <w:p w14:paraId="1F5025E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Повреждение древесно-кустарниковой растительности</w:t>
      </w:r>
      <w:r w:rsidRPr="004F291C">
        <w:rPr>
          <w:rFonts w:ascii="Times New Roman" w:eastAsia="Times New Roman" w:hAnsi="Times New Roman" w:cs="Times New Roman"/>
          <w:color w:val="000000"/>
          <w:sz w:val="24"/>
          <w:szCs w:val="24"/>
          <w:lang w:eastAsia="ru-RU"/>
        </w:rPr>
        <w:t>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w:t>
      </w:r>
      <w:r w:rsidRPr="004F291C">
        <w:rPr>
          <w:rFonts w:ascii="Times New Roman" w:eastAsia="Times New Roman" w:hAnsi="Times New Roman" w:cs="Times New Roman"/>
          <w:color w:val="000000"/>
          <w:sz w:val="24"/>
          <w:szCs w:val="24"/>
          <w:lang w:eastAsia="ru-RU"/>
        </w:rPr>
        <w:lastRenderedPageBreak/>
        <w:t>кустарниковой растительности либо почвы в корневой зоне вредными веществами, поджог или иное причинение вреда.</w:t>
      </w:r>
    </w:p>
    <w:p w14:paraId="60C9ED9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Уничтожение древесно-кустарниковой растительности</w:t>
      </w:r>
      <w:r w:rsidRPr="004F291C">
        <w:rPr>
          <w:rFonts w:ascii="Times New Roman" w:eastAsia="Times New Roman" w:hAnsi="Times New Roman" w:cs="Times New Roman"/>
          <w:color w:val="000000"/>
          <w:sz w:val="24"/>
          <w:szCs w:val="24"/>
          <w:lang w:eastAsia="ru-RU"/>
        </w:rPr>
        <w:t> - повреждение деревьев и кустарников, повлекшее прекращение роста, гибель древесно-кустарниковой растительности, а также их вырубка.</w:t>
      </w:r>
    </w:p>
    <w:p w14:paraId="3DACDDA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i/>
          <w:iCs/>
          <w:color w:val="000000"/>
          <w:sz w:val="24"/>
          <w:szCs w:val="24"/>
          <w:lang w:eastAsia="ru-RU"/>
        </w:rPr>
        <w:t>Компенсационная посадка</w:t>
      </w:r>
      <w:r w:rsidRPr="004F291C">
        <w:rPr>
          <w:rFonts w:ascii="Times New Roman" w:eastAsia="Times New Roman" w:hAnsi="Times New Roman" w:cs="Times New Roman"/>
          <w:color w:val="000000"/>
          <w:sz w:val="24"/>
          <w:szCs w:val="24"/>
          <w:lang w:eastAsia="ru-RU"/>
        </w:rPr>
        <w:t> - воспроизводство древесно-кустарниковой растительности взамен вырубаемой (уничтоженной), поврежденной.</w:t>
      </w:r>
    </w:p>
    <w:p w14:paraId="2BC005B1"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0A72FB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2. Общие положения</w:t>
      </w:r>
    </w:p>
    <w:p w14:paraId="28DE663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Охране и рациональному использованию подлежит вся древесно-кустарниковая растительность, произрастающая на территории </w:t>
      </w:r>
      <w:r w:rsidR="007058F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 независимо от форм собственности на земельные участки, где эта растительность произрастает.</w:t>
      </w:r>
    </w:p>
    <w:p w14:paraId="7703DA3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Хозяйственная деятельность должна осуществляться с соблюдением требований по охране и рациональному использованию древесно-кустарниковой растительности, установленных действующим законодательством.</w:t>
      </w:r>
    </w:p>
    <w:p w14:paraId="69D768F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Вырубка древесно-кустарниковой растительности осуществляется на основании оформленного в установленном порядке разрешения на вырубку древесно-кустарниковой растительности в соответствии с Правилами содержания зеленых насаждений на территории </w:t>
      </w:r>
      <w:r w:rsidR="00A77AB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w:t>
      </w:r>
    </w:p>
    <w:p w14:paraId="07E22958"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A58BA2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3. Классификация деревьев для расчета платы за разрешенную вырубку древесно-кустарниковой растительности</w:t>
      </w:r>
    </w:p>
    <w:p w14:paraId="08E987C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 Для расчета платы за разрешенную вырубку основных видов деревьев на территории </w:t>
      </w:r>
      <w:r w:rsidR="00A77AB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применяется следующая классификация древесных пород деревьев с учетом их ценности:</w:t>
      </w:r>
    </w:p>
    <w:p w14:paraId="020B1745"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50B5224B" w14:textId="2E47EFF6" w:rsidR="0083069D" w:rsidRPr="004F291C" w:rsidRDefault="0083069D" w:rsidP="004F291C">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КЛАССИФИКАЦИЯ ДРЕВЕСНЫХ ПОРОД ПО ИХ ЦЕННОСТИ</w:t>
      </w:r>
      <w:r w:rsidRPr="004F291C">
        <w:rPr>
          <w:rFonts w:ascii="Times New Roman" w:eastAsia="Times New Roman" w:hAnsi="Times New Roman" w:cs="Times New Roman"/>
          <w:color w:val="000000"/>
          <w:sz w:val="12"/>
          <w:szCs w:val="12"/>
          <w:lang w:eastAsia="ru-RU"/>
        </w:rPr>
        <w:t> </w:t>
      </w:r>
    </w:p>
    <w:tbl>
      <w:tblPr>
        <w:tblW w:w="7606" w:type="dxa"/>
        <w:tblInd w:w="-34" w:type="dxa"/>
        <w:tblBorders>
          <w:top w:val="single" w:sz="4" w:space="0" w:color="auto"/>
        </w:tblBorders>
        <w:tblLook w:val="0000" w:firstRow="0" w:lastRow="0" w:firstColumn="0" w:lastColumn="0" w:noHBand="0" w:noVBand="0"/>
      </w:tblPr>
      <w:tblGrid>
        <w:gridCol w:w="1677"/>
        <w:gridCol w:w="1877"/>
        <w:gridCol w:w="2033"/>
        <w:gridCol w:w="2019"/>
      </w:tblGrid>
      <w:tr w:rsidR="00A162BD" w:rsidRPr="004F291C" w14:paraId="7B8F360B" w14:textId="77777777" w:rsidTr="00A162BD">
        <w:trPr>
          <w:trHeight w:val="100"/>
        </w:trPr>
        <w:tc>
          <w:tcPr>
            <w:tcW w:w="7606" w:type="dxa"/>
            <w:gridSpan w:val="4"/>
            <w:tcBorders>
              <w:left w:val="single" w:sz="4" w:space="0" w:color="auto"/>
              <w:right w:val="single" w:sz="4" w:space="0" w:color="auto"/>
            </w:tcBorders>
          </w:tcPr>
          <w:p w14:paraId="4FF16A7E" w14:textId="77777777" w:rsidR="00A162BD" w:rsidRPr="004F291C" w:rsidRDefault="00A162BD" w:rsidP="00A162BD">
            <w:pPr>
              <w:spacing w:after="0" w:line="240" w:lineRule="auto"/>
              <w:jc w:val="both"/>
              <w:rPr>
                <w:rFonts w:ascii="Times New Roman" w:eastAsia="Times New Roman" w:hAnsi="Times New Roman" w:cs="Times New Roman"/>
                <w:color w:val="000000"/>
                <w:sz w:val="24"/>
                <w:szCs w:val="24"/>
                <w:lang w:eastAsia="ru-RU"/>
              </w:rPr>
            </w:pPr>
          </w:p>
        </w:tc>
      </w:tr>
      <w:tr w:rsidR="0083069D" w:rsidRPr="004F291C" w14:paraId="7F6A530E" w14:textId="77777777" w:rsidTr="00A162BD">
        <w:tblPrEx>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Ex>
        <w:trPr>
          <w:tblCellSpacing w:w="0" w:type="dxa"/>
        </w:trPr>
        <w:tc>
          <w:tcPr>
            <w:tcW w:w="1677" w:type="dxa"/>
            <w:vMerge w:val="restart"/>
            <w:tcBorders>
              <w:top w:val="single" w:sz="4" w:space="0" w:color="FFFFFF"/>
              <w:left w:val="single" w:sz="4" w:space="0" w:color="auto"/>
              <w:bottom w:val="single" w:sz="4" w:space="0" w:color="FFFFFF"/>
              <w:right w:val="single" w:sz="4" w:space="0" w:color="FFFFFF"/>
            </w:tcBorders>
            <w:shd w:val="clear" w:color="auto" w:fill="FFFFFF" w:themeFill="background1"/>
            <w:tcMar>
              <w:top w:w="20" w:type="dxa"/>
              <w:left w:w="40" w:type="dxa"/>
              <w:bottom w:w="20" w:type="dxa"/>
              <w:right w:w="40" w:type="dxa"/>
            </w:tcMar>
            <w:hideMark/>
          </w:tcPr>
          <w:p w14:paraId="40192EC5"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Хвойные породы, 1-я группа</w:t>
            </w:r>
          </w:p>
        </w:tc>
        <w:tc>
          <w:tcPr>
            <w:tcW w:w="5929" w:type="dxa"/>
            <w:gridSpan w:val="3"/>
            <w:tcBorders>
              <w:top w:val="single" w:sz="4" w:space="0" w:color="FFFFFF"/>
              <w:left w:val="single" w:sz="4" w:space="0" w:color="auto"/>
              <w:bottom w:val="single" w:sz="4" w:space="0" w:color="FFFFFF"/>
              <w:right w:val="single" w:sz="4" w:space="0" w:color="auto"/>
            </w:tcBorders>
            <w:shd w:val="clear" w:color="auto" w:fill="FFFFFF" w:themeFill="background1"/>
            <w:tcMar>
              <w:top w:w="20" w:type="dxa"/>
              <w:left w:w="40" w:type="dxa"/>
              <w:bottom w:w="20" w:type="dxa"/>
              <w:right w:w="40" w:type="dxa"/>
            </w:tcMar>
            <w:hideMark/>
          </w:tcPr>
          <w:p w14:paraId="21240F43"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Лиственные древесные породы</w:t>
            </w:r>
          </w:p>
        </w:tc>
      </w:tr>
      <w:tr w:rsidR="0083069D" w:rsidRPr="004F291C" w14:paraId="7F1EF4E9" w14:textId="77777777" w:rsidTr="00A162BD">
        <w:tblPrEx>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Ex>
        <w:trPr>
          <w:tblCellSpacing w:w="0" w:type="dxa"/>
        </w:trPr>
        <w:tc>
          <w:tcPr>
            <w:tcW w:w="1677" w:type="dxa"/>
            <w:vMerge/>
            <w:tcBorders>
              <w:top w:val="single" w:sz="4" w:space="0" w:color="FFFFFF"/>
              <w:left w:val="single" w:sz="4" w:space="0" w:color="auto"/>
              <w:bottom w:val="single" w:sz="4" w:space="0" w:color="FFFFFF"/>
              <w:right w:val="single" w:sz="4" w:space="0" w:color="FFFFFF"/>
            </w:tcBorders>
            <w:shd w:val="clear" w:color="auto" w:fill="FFFFFF" w:themeFill="background1"/>
            <w:vAlign w:val="center"/>
            <w:hideMark/>
          </w:tcPr>
          <w:p w14:paraId="2D01387F" w14:textId="77777777" w:rsidR="0083069D" w:rsidRPr="004F291C" w:rsidRDefault="0083069D" w:rsidP="00A162BD">
            <w:pPr>
              <w:shd w:val="clear" w:color="auto" w:fill="FFFFFF" w:themeFill="background1"/>
              <w:spacing w:after="0" w:line="240" w:lineRule="auto"/>
              <w:rPr>
                <w:rFonts w:ascii="Times New Roman" w:eastAsia="Times New Roman" w:hAnsi="Times New Roman" w:cs="Times New Roman"/>
                <w:color w:val="000000"/>
                <w:sz w:val="12"/>
                <w:szCs w:val="12"/>
                <w:lang w:eastAsia="ru-RU"/>
              </w:rPr>
            </w:pPr>
          </w:p>
        </w:tc>
        <w:tc>
          <w:tcPr>
            <w:tcW w:w="1877" w:type="dxa"/>
            <w:tcBorders>
              <w:top w:val="single" w:sz="4" w:space="0" w:color="auto"/>
              <w:left w:val="single" w:sz="4" w:space="0" w:color="auto"/>
              <w:bottom w:val="single" w:sz="4" w:space="0" w:color="FFFFFF"/>
              <w:right w:val="single" w:sz="4" w:space="0" w:color="auto"/>
            </w:tcBorders>
            <w:shd w:val="clear" w:color="auto" w:fill="FFFFFF" w:themeFill="background1"/>
            <w:tcMar>
              <w:top w:w="20" w:type="dxa"/>
              <w:left w:w="40" w:type="dxa"/>
              <w:bottom w:w="20" w:type="dxa"/>
              <w:right w:w="40" w:type="dxa"/>
            </w:tcMar>
            <w:hideMark/>
          </w:tcPr>
          <w:p w14:paraId="22E13615"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2-я группа</w:t>
            </w:r>
          </w:p>
          <w:p w14:paraId="34E48438"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(особо ценные)</w:t>
            </w:r>
          </w:p>
        </w:tc>
        <w:tc>
          <w:tcPr>
            <w:tcW w:w="2033" w:type="dxa"/>
            <w:tcBorders>
              <w:top w:val="single" w:sz="4" w:space="0" w:color="auto"/>
              <w:left w:val="single" w:sz="4" w:space="0" w:color="FFFFFF"/>
              <w:bottom w:val="single" w:sz="4" w:space="0" w:color="FFFFFF"/>
              <w:right w:val="single" w:sz="4" w:space="0" w:color="FFFFFF"/>
            </w:tcBorders>
            <w:shd w:val="clear" w:color="auto" w:fill="FFFFFF" w:themeFill="background1"/>
            <w:tcMar>
              <w:top w:w="20" w:type="dxa"/>
              <w:left w:w="40" w:type="dxa"/>
              <w:bottom w:w="20" w:type="dxa"/>
              <w:right w:w="40" w:type="dxa"/>
            </w:tcMar>
            <w:hideMark/>
          </w:tcPr>
          <w:p w14:paraId="3DB121D9"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3-я группа</w:t>
            </w:r>
          </w:p>
          <w:p w14:paraId="4F6C62F0"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(ценные)</w:t>
            </w:r>
          </w:p>
        </w:tc>
        <w:tc>
          <w:tcPr>
            <w:tcW w:w="2019" w:type="dxa"/>
            <w:tcBorders>
              <w:top w:val="single" w:sz="4" w:space="0" w:color="auto"/>
              <w:left w:val="single" w:sz="4" w:space="0" w:color="auto"/>
              <w:bottom w:val="single" w:sz="4" w:space="0" w:color="FFFFFF"/>
              <w:right w:val="single" w:sz="4" w:space="0" w:color="auto"/>
            </w:tcBorders>
            <w:shd w:val="clear" w:color="auto" w:fill="FFFFFF" w:themeFill="background1"/>
            <w:tcMar>
              <w:top w:w="20" w:type="dxa"/>
              <w:left w:w="40" w:type="dxa"/>
              <w:bottom w:w="20" w:type="dxa"/>
              <w:right w:w="40" w:type="dxa"/>
            </w:tcMar>
            <w:hideMark/>
          </w:tcPr>
          <w:p w14:paraId="0C1C7A9D"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4-я группа</w:t>
            </w:r>
          </w:p>
          <w:p w14:paraId="3B98A251"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(малоценная)</w:t>
            </w:r>
          </w:p>
          <w:p w14:paraId="6997C9A0" w14:textId="77777777" w:rsidR="0083069D" w:rsidRPr="004F291C" w:rsidRDefault="0083069D" w:rsidP="00A162BD">
            <w:pPr>
              <w:shd w:val="clear" w:color="auto" w:fill="FFFFFF" w:themeFill="background1"/>
              <w:spacing w:before="50" w:after="5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tc>
      </w:tr>
      <w:tr w:rsidR="0083069D" w:rsidRPr="004F291C" w14:paraId="7D2969E3" w14:textId="77777777" w:rsidTr="00A162BD">
        <w:tblPrEx>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Ex>
        <w:trPr>
          <w:tblCellSpacing w:w="0" w:type="dxa"/>
        </w:trPr>
        <w:tc>
          <w:tcPr>
            <w:tcW w:w="1677" w:type="dxa"/>
            <w:tcBorders>
              <w:top w:val="single" w:sz="4" w:space="0" w:color="auto"/>
              <w:left w:val="single" w:sz="4" w:space="0" w:color="auto"/>
              <w:bottom w:val="single" w:sz="4" w:space="0" w:color="auto"/>
              <w:right w:val="single" w:sz="4" w:space="0" w:color="FFFFFF"/>
            </w:tcBorders>
            <w:shd w:val="clear" w:color="auto" w:fill="FFFFFF" w:themeFill="background1"/>
            <w:tcMar>
              <w:top w:w="20" w:type="dxa"/>
              <w:left w:w="40" w:type="dxa"/>
              <w:bottom w:w="20" w:type="dxa"/>
              <w:right w:w="40" w:type="dxa"/>
            </w:tcMar>
            <w:hideMark/>
          </w:tcPr>
          <w:p w14:paraId="61A67D29"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Ель, лиственница,</w:t>
            </w:r>
          </w:p>
          <w:p w14:paraId="4B1C8B19"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пихта, сосна, туя</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40" w:type="dxa"/>
              <w:bottom w:w="20" w:type="dxa"/>
              <w:right w:w="40" w:type="dxa"/>
            </w:tcMar>
            <w:hideMark/>
          </w:tcPr>
          <w:p w14:paraId="21112BEE"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Акация белая, бархат амурский, вяз, дуб, ива белая, каштан конский, клен (кроме ясенелистного), липа, лох,</w:t>
            </w:r>
          </w:p>
          <w:p w14:paraId="2ACF07E1"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орех, ясень</w:t>
            </w:r>
          </w:p>
        </w:tc>
        <w:tc>
          <w:tcPr>
            <w:tcW w:w="2033" w:type="dxa"/>
            <w:tcBorders>
              <w:top w:val="single" w:sz="4" w:space="0" w:color="auto"/>
              <w:left w:val="single" w:sz="4" w:space="0" w:color="FFFFFF"/>
              <w:bottom w:val="single" w:sz="4" w:space="0" w:color="auto"/>
              <w:right w:val="single" w:sz="4" w:space="0" w:color="FFFFFF"/>
            </w:tcBorders>
            <w:shd w:val="clear" w:color="auto" w:fill="FFFFFF" w:themeFill="background1"/>
            <w:tcMar>
              <w:top w:w="20" w:type="dxa"/>
              <w:left w:w="40" w:type="dxa"/>
              <w:bottom w:w="20" w:type="dxa"/>
              <w:right w:w="40" w:type="dxa"/>
            </w:tcMar>
            <w:hideMark/>
          </w:tcPr>
          <w:p w14:paraId="636E01FA"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Абрикос, береза, боярышник, плодовые (яблоня, слива, груша и т.д.), рябина, тополь (белый, пирамидальный), черемуха</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40" w:type="dxa"/>
              <w:bottom w:w="20" w:type="dxa"/>
              <w:right w:w="40" w:type="dxa"/>
            </w:tcMar>
            <w:hideMark/>
          </w:tcPr>
          <w:p w14:paraId="0E4EB95A" w14:textId="77777777" w:rsidR="0083069D" w:rsidRPr="004F291C" w:rsidRDefault="0083069D" w:rsidP="00A162B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Ива (кроме белой), клен ясенелистный, ольха, осина, тополь (кроме белого и пирамидального)</w:t>
            </w:r>
          </w:p>
        </w:tc>
      </w:tr>
    </w:tbl>
    <w:p w14:paraId="38D03282"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262E879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2. Деревья подсчитываются поштучно.</w:t>
      </w:r>
    </w:p>
    <w:p w14:paraId="6215321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 В случае если деревья растут "розеткой" (2 и более стволов), а второстепенный ствол достиг в диаметре 8 см и растет на расстоянии 0,5 м от основного (большего в диаметре) ствола на высоте 1,3 м, то данный ствол считается отдельным деревом.</w:t>
      </w:r>
    </w:p>
    <w:p w14:paraId="623005C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4. Заросли самосевных деревьев или деревьев, имеющих диаметр менее 10 см, рассчитываются следующим образом: каждые 100 кв. м приравниваются к 30 условным </w:t>
      </w:r>
      <w:r w:rsidRPr="004F291C">
        <w:rPr>
          <w:rFonts w:ascii="Times New Roman" w:eastAsia="Times New Roman" w:hAnsi="Times New Roman" w:cs="Times New Roman"/>
          <w:color w:val="000000"/>
          <w:sz w:val="24"/>
          <w:szCs w:val="24"/>
          <w:lang w:eastAsia="ru-RU"/>
        </w:rPr>
        <w:lastRenderedPageBreak/>
        <w:t>саженцам хвойных пород или 20 условным саженцам 3-й группы лиственных древесных пород.</w:t>
      </w:r>
    </w:p>
    <w:p w14:paraId="6759B60C"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7A9CAA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4. Расчет платы за разрешенную вырубку деревьев</w:t>
      </w:r>
    </w:p>
    <w:p w14:paraId="47CFDF1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xml:space="preserve">1. Расчет платы за разрешенную (выполняющуюся при наличии оформленного в установленном порядке разрешения) вырубку деревьев на территории </w:t>
      </w:r>
      <w:r w:rsidR="00A77AB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производится по формуле:</w:t>
      </w:r>
    </w:p>
    <w:p w14:paraId="0CADD284"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371DA0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ПР = (Спд x К) x Кд x Кз x п,</w:t>
      </w:r>
    </w:p>
    <w:p w14:paraId="41C65B12"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1A0862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где:</w:t>
      </w:r>
    </w:p>
    <w:p w14:paraId="36482E83"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A2D1A0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Пр - плата за разрешенную вырубку деревьев в руб.;</w:t>
      </w:r>
    </w:p>
    <w:p w14:paraId="7F4D42FB"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520F845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Спд - сметная стоимость посадки одного саженца дерева, учитывая стоимость посадочного материала и ухода за ним;</w:t>
      </w:r>
    </w:p>
    <w:p w14:paraId="38556390"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3ED9503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 - коэффициент, учитывая ценность древесной породы:</w:t>
      </w:r>
    </w:p>
    <w:p w14:paraId="31E85EE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- 1-я группа - 1,2;</w:t>
      </w:r>
    </w:p>
    <w:p w14:paraId="3A8E5C0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- 2-я группа - 1,1;</w:t>
      </w:r>
    </w:p>
    <w:p w14:paraId="026C44CB"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- 3-я группа - 1,0;</w:t>
      </w:r>
    </w:p>
    <w:p w14:paraId="0E97DC9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- 4-я группа - 0,6;</w:t>
      </w:r>
    </w:p>
    <w:p w14:paraId="72F65336"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6EE344F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Кд - коэффициент, учитывающий диаметр вырубаемого дерева:</w:t>
      </w:r>
    </w:p>
    <w:p w14:paraId="1FD9856F"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6E0B4B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До 10 см Кд = 1,0</w:t>
      </w:r>
    </w:p>
    <w:p w14:paraId="2582801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11-20 см 1,05</w:t>
      </w:r>
    </w:p>
    <w:p w14:paraId="1A78CC7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21-30 см 1</w:t>
      </w:r>
    </w:p>
    <w:p w14:paraId="2749EB5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31-40 см 1,15</w:t>
      </w:r>
    </w:p>
    <w:p w14:paraId="59D571B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41-50 см 1,2</w:t>
      </w:r>
    </w:p>
    <w:p w14:paraId="6C77896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51-60 см 1,25</w:t>
      </w:r>
    </w:p>
    <w:p w14:paraId="40DE7EF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61-70 см 1,3</w:t>
      </w:r>
    </w:p>
    <w:p w14:paraId="32BAC2FF"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71-80 см 1,35</w:t>
      </w:r>
    </w:p>
    <w:p w14:paraId="41D7799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81-90 см 1,4</w:t>
      </w:r>
    </w:p>
    <w:p w14:paraId="0261791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От 91-100 см 1,45</w:t>
      </w:r>
    </w:p>
    <w:p w14:paraId="706F474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Свыше 100 см 1,5</w:t>
      </w:r>
    </w:p>
    <w:p w14:paraId="780DC25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Кз - коэффициент поправки для пользователей земельных участков:</w:t>
      </w:r>
    </w:p>
    <w:p w14:paraId="42E63F4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1 - для юридических лиц;</w:t>
      </w:r>
    </w:p>
    <w:p w14:paraId="16166A6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0,15 - для физических лиц;</w:t>
      </w:r>
    </w:p>
    <w:p w14:paraId="74FBA7B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 - количество деревьев (шт.) одного вида.</w:t>
      </w:r>
    </w:p>
    <w:p w14:paraId="755DCBD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Для определения размера сметной стоимости посадки одного дерева, кустарника специалистом-сметчиком не реже двух раз в год в сроки не позднее 1 апреля и 1 ноября текущего года составляется смета на основании сметно-нормативной базы территориальных единых расценок 2001 г.</w:t>
      </w:r>
    </w:p>
    <w:p w14:paraId="2A626933" w14:textId="18CD74DB" w:rsidR="0083069D"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24"/>
          <w:szCs w:val="24"/>
          <w:lang w:eastAsia="ru-RU"/>
        </w:rPr>
      </w:pPr>
      <w:r w:rsidRPr="004F291C">
        <w:rPr>
          <w:rFonts w:ascii="Times New Roman" w:eastAsia="Times New Roman" w:hAnsi="Times New Roman" w:cs="Times New Roman"/>
          <w:color w:val="000000"/>
          <w:sz w:val="24"/>
          <w:szCs w:val="24"/>
          <w:lang w:eastAsia="ru-RU"/>
        </w:rPr>
        <w:t>Расчет платы за разрешенную вырубку деревьев производится отдельно для каждой группы деревьев с последующим суммированием результатов.</w:t>
      </w:r>
    </w:p>
    <w:p w14:paraId="1D08A9C9" w14:textId="70664EA5" w:rsidR="004F291C" w:rsidRDefault="004F291C"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24"/>
          <w:szCs w:val="24"/>
          <w:lang w:eastAsia="ru-RU"/>
        </w:rPr>
      </w:pPr>
    </w:p>
    <w:p w14:paraId="1FE40CD9" w14:textId="77777777" w:rsidR="004F291C" w:rsidRPr="004F291C" w:rsidRDefault="004F291C"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p>
    <w:p w14:paraId="1C6A9EE0"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415DA69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5.</w:t>
      </w:r>
      <w:r w:rsidRPr="004F291C">
        <w:rPr>
          <w:rFonts w:ascii="Times New Roman" w:eastAsia="Times New Roman" w:hAnsi="Times New Roman" w:cs="Times New Roman"/>
          <w:color w:val="000000"/>
          <w:sz w:val="24"/>
          <w:szCs w:val="24"/>
          <w:lang w:eastAsia="ru-RU"/>
        </w:rPr>
        <w:t> </w:t>
      </w:r>
      <w:r w:rsidRPr="004F291C">
        <w:rPr>
          <w:rFonts w:ascii="Times New Roman" w:eastAsia="Times New Roman" w:hAnsi="Times New Roman" w:cs="Times New Roman"/>
          <w:b/>
          <w:bCs/>
          <w:color w:val="000000"/>
          <w:sz w:val="24"/>
          <w:szCs w:val="24"/>
          <w:lang w:eastAsia="ru-RU"/>
        </w:rPr>
        <w:t>Расчет платы за разрешенную вырубку кустарников</w:t>
      </w:r>
    </w:p>
    <w:p w14:paraId="40CC663D"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C7B104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 Расчет платы за разрешенную (выполняющуюся при наличии оформленного в установленном порядке разрешения) вырубку кустарника на территории </w:t>
      </w:r>
      <w:r w:rsidR="00A77AB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производится по формуле:</w:t>
      </w:r>
    </w:p>
    <w:p w14:paraId="182C064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Пр = (Спд x К) x Кз x п,</w:t>
      </w:r>
    </w:p>
    <w:p w14:paraId="6BFA8CB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где:</w:t>
      </w:r>
    </w:p>
    <w:p w14:paraId="05F53308"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lastRenderedPageBreak/>
        <w:t>Пр - плата за разрешенную вырубку кустарников в руб.;</w:t>
      </w:r>
    </w:p>
    <w:p w14:paraId="2AB378C6"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Спд - сметная стоимость посадки одного саженца кустарника, учитывая стоимость посадочного материала и ухода за ним;</w:t>
      </w:r>
    </w:p>
    <w:p w14:paraId="422D069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 - коэффициент, учитывая породу кустарника:</w:t>
      </w:r>
    </w:p>
    <w:p w14:paraId="5463A833"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для хвойных пород - 1,2;</w:t>
      </w:r>
    </w:p>
    <w:p w14:paraId="0E388D5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для лиственных пород - 0,6;</w:t>
      </w:r>
    </w:p>
    <w:p w14:paraId="2A92E9CB"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Кз - коэффициент поправки для пользователей земельных участков:</w:t>
      </w:r>
    </w:p>
    <w:p w14:paraId="611FEA8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1 - для юридических лиц;</w:t>
      </w:r>
    </w:p>
    <w:p w14:paraId="20746E4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0,15 - для физических лиц;</w:t>
      </w:r>
    </w:p>
    <w:p w14:paraId="2DB810C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п - количество кустарника (шт.) одного вида.</w:t>
      </w:r>
    </w:p>
    <w:p w14:paraId="0967B055"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Кустарник в группах подсчитывается поштучно.</w:t>
      </w:r>
    </w:p>
    <w:p w14:paraId="69E455C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В случае если поштучный пересчет количества кустарников в живой изгороди произвести невозможно, то количество кустарников считать равным:</w:t>
      </w:r>
    </w:p>
    <w:p w14:paraId="77BC06F6"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036410BE"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5 шт. - на 1 погонном метре двухрядной изгороди;</w:t>
      </w:r>
    </w:p>
    <w:p w14:paraId="30E308CA"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10D4F6F7"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3 шт. - на 1 погонном метре однорядной изгороди.</w:t>
      </w:r>
    </w:p>
    <w:p w14:paraId="55132371"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5A438B5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Расчет платы за разрешенную вырубку кустарников производится отдельно для каждой группы кустарников с последующим суммированием результатов.</w:t>
      </w:r>
    </w:p>
    <w:p w14:paraId="6C45EBB6"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5170942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6. Итоговый размер платы за разрешенную вырубку древесно- кустарниковой растительности</w:t>
      </w:r>
    </w:p>
    <w:p w14:paraId="66F0CA3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1. Итоговый размер платы за разрешенную вырубку определяется суммированием всех полученных расчетов за вырубаемые деревья и кустарники.</w:t>
      </w:r>
    </w:p>
    <w:p w14:paraId="3E8AEB09"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Не проводится расчет платы:</w:t>
      </w:r>
    </w:p>
    <w:p w14:paraId="72679B8C"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14:paraId="0BC73D8D"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14:paraId="75910F14"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 вырубке сухостойных деревьев (сухостой) и кустарников;</w:t>
      </w:r>
    </w:p>
    <w:p w14:paraId="58FC6FB2"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 при вырубке древесно-кустарниковой растительности в санитарно-защитной зоне существующих инженерных сетей и коммуникаций, в полосе отвода дорог (в случае проведения плановых работ в соответствии с техническими правилами ремонта и содержания дорог).</w:t>
      </w:r>
    </w:p>
    <w:p w14:paraId="6755DC33"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63ED76E1"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7. Исчисление размера ущерба, причиненного вследствие неразрешенной (самовольной) вырубки</w:t>
      </w:r>
    </w:p>
    <w:p w14:paraId="27F6743A"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t>Размер ущерба, причиненного вследствие неразрешенной (самовольной, то есть при отсутствии оформленного в установленном порядке разрешения)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08.05.2007 N 273 "Об исчислении размера вреда, причиненного лесам вследствие нарушения лесного законодательства".</w:t>
      </w:r>
    </w:p>
    <w:p w14:paraId="34D58A6C" w14:textId="77777777" w:rsidR="0083069D" w:rsidRPr="004F291C" w:rsidRDefault="0083069D" w:rsidP="0083069D">
      <w:pPr>
        <w:shd w:val="clear" w:color="auto" w:fill="FFFFFF" w:themeFill="background1"/>
        <w:spacing w:before="50"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7F2C114B"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8. Ответственность за нарушение требований по охране древесно-кустарниковой растительности</w:t>
      </w:r>
    </w:p>
    <w:p w14:paraId="58A07610" w14:textId="77777777" w:rsidR="0083069D" w:rsidRPr="004F291C" w:rsidRDefault="0083069D" w:rsidP="0083069D">
      <w:pPr>
        <w:shd w:val="clear" w:color="auto" w:fill="FFFFFF" w:themeFill="background1"/>
        <w:spacing w:after="0" w:line="240" w:lineRule="auto"/>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24"/>
          <w:szCs w:val="24"/>
          <w:lang w:eastAsia="ru-RU"/>
        </w:rPr>
        <w:lastRenderedPageBreak/>
        <w:t>Вырубка деревьев и кустарников на территории </w:t>
      </w:r>
      <w:r w:rsidR="00A77AB6" w:rsidRPr="004F291C">
        <w:rPr>
          <w:rFonts w:ascii="Times New Roman" w:eastAsia="Times New Roman" w:hAnsi="Times New Roman" w:cs="Times New Roman"/>
          <w:color w:val="000000"/>
          <w:sz w:val="24"/>
          <w:szCs w:val="24"/>
          <w:lang w:eastAsia="ru-RU"/>
        </w:rPr>
        <w:t xml:space="preserve">Волковского сельсовета Железногорского района </w:t>
      </w:r>
      <w:r w:rsidRPr="004F291C">
        <w:rPr>
          <w:rFonts w:ascii="Times New Roman" w:eastAsia="Times New Roman" w:hAnsi="Times New Roman" w:cs="Times New Roman"/>
          <w:color w:val="000000"/>
          <w:sz w:val="24"/>
          <w:szCs w:val="24"/>
          <w:lang w:eastAsia="ru-RU"/>
        </w:rPr>
        <w:t>осуществляется на основании оформленного в установленном порядке разрешения на вырубку деревьев и кустарников.</w:t>
      </w:r>
    </w:p>
    <w:p w14:paraId="1EDE1B8E" w14:textId="77777777" w:rsidR="0083069D" w:rsidRPr="004F291C" w:rsidRDefault="0083069D" w:rsidP="0083069D">
      <w:pPr>
        <w:shd w:val="clear" w:color="auto" w:fill="FFFFFF" w:themeFill="background1"/>
        <w:spacing w:after="0" w:line="363" w:lineRule="atLeast"/>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b/>
          <w:bCs/>
          <w:color w:val="000000"/>
          <w:sz w:val="24"/>
          <w:szCs w:val="24"/>
          <w:lang w:eastAsia="ru-RU"/>
        </w:rPr>
        <w:t>Лица, причастные к самовольной вырубке (повреждению) деревьев и кустарников, несут ответственность в соответствии с действующим законодательством.</w:t>
      </w:r>
    </w:p>
    <w:p w14:paraId="49D3E4F6" w14:textId="77777777" w:rsidR="0083069D" w:rsidRPr="004F291C" w:rsidRDefault="0083069D"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r w:rsidRPr="004F291C">
        <w:rPr>
          <w:rFonts w:ascii="Times New Roman" w:eastAsia="Times New Roman" w:hAnsi="Times New Roman" w:cs="Times New Roman"/>
          <w:color w:val="000000"/>
          <w:sz w:val="12"/>
          <w:szCs w:val="12"/>
          <w:lang w:eastAsia="ru-RU"/>
        </w:rPr>
        <w:t> </w:t>
      </w:r>
    </w:p>
    <w:p w14:paraId="61038B0E"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5FFA822F"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286126B5"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3216BB3B"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2D19993B"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4A183B42" w14:textId="77777777" w:rsidR="00E960DC" w:rsidRPr="004F291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8578BA8" w14:textId="77777777" w:rsidR="00E960DC" w:rsidRPr="004F291C" w:rsidRDefault="00E960DC" w:rsidP="004F291C">
      <w:pPr>
        <w:shd w:val="clear" w:color="auto" w:fill="FFFFFF" w:themeFill="background1"/>
        <w:spacing w:before="50" w:after="0" w:line="363" w:lineRule="atLeast"/>
        <w:jc w:val="both"/>
        <w:rPr>
          <w:rFonts w:ascii="Times New Roman" w:eastAsia="Times New Roman" w:hAnsi="Times New Roman" w:cs="Times New Roman"/>
          <w:color w:val="000000"/>
          <w:sz w:val="12"/>
          <w:szCs w:val="12"/>
          <w:lang w:eastAsia="ru-RU"/>
        </w:rPr>
      </w:pPr>
    </w:p>
    <w:p w14:paraId="01959935" w14:textId="32B8E9BD" w:rsidR="00E960DC" w:rsidRDefault="00E960D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7AEBCA01" w14:textId="42B17A1B"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2DA62D75" w14:textId="5B2ABE90"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11DD8B15" w14:textId="7B2D6643"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17B91D0A" w14:textId="339BD67C"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7C802251" w14:textId="5AB1845F"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7300F98" w14:textId="39D32751"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749813E2" w14:textId="093FAD8E"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AF1DC27" w14:textId="5B97AD84"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4E889C7" w14:textId="47FA758D"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E7C8F64" w14:textId="3B95E21E"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00107D3B" w14:textId="13A0FC3B"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21F914F7" w14:textId="6BA60B55"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5C0DAE11" w14:textId="13DBBB7D"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FB460CE" w14:textId="75F2BA17"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7BD9FCE9" w14:textId="74C880E2"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4B056340" w14:textId="28BD5F8D"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04075AC6" w14:textId="0ACDB2E2"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1054379C" w14:textId="328D4925" w:rsidR="004F291C" w:rsidRDefault="004F291C"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713BD346" w14:textId="1F252589" w:rsidR="009517FD" w:rsidRDefault="009517FD"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F1DAB0B" w14:textId="6037C0A0" w:rsidR="009517FD" w:rsidRDefault="009517FD"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55E5AF3D" w14:textId="67808D53" w:rsidR="009517FD" w:rsidRDefault="009517FD"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49BAA502" w14:textId="77777777" w:rsidR="009517FD" w:rsidRPr="004F291C" w:rsidRDefault="009517FD" w:rsidP="0083069D">
      <w:pPr>
        <w:shd w:val="clear" w:color="auto" w:fill="FFFFFF" w:themeFill="background1"/>
        <w:spacing w:before="50" w:after="0" w:line="363" w:lineRule="atLeast"/>
        <w:ind w:firstLine="902"/>
        <w:jc w:val="both"/>
        <w:rPr>
          <w:rFonts w:ascii="Times New Roman" w:eastAsia="Times New Roman" w:hAnsi="Times New Roman" w:cs="Times New Roman"/>
          <w:color w:val="000000"/>
          <w:sz w:val="12"/>
          <w:szCs w:val="12"/>
          <w:lang w:eastAsia="ru-RU"/>
        </w:rPr>
      </w:pPr>
    </w:p>
    <w:p w14:paraId="63232C51" w14:textId="77777777" w:rsidR="00891555" w:rsidRPr="004F291C" w:rsidRDefault="00891555" w:rsidP="00891555">
      <w:pPr>
        <w:spacing w:after="0" w:line="240" w:lineRule="auto"/>
        <w:ind w:left="5245"/>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                                    </w:t>
      </w:r>
      <w:r w:rsidR="00892D60" w:rsidRPr="004F291C">
        <w:rPr>
          <w:rFonts w:ascii="Times New Roman" w:eastAsia="Calibri" w:hAnsi="Times New Roman" w:cs="Times New Roman"/>
          <w:sz w:val="20"/>
          <w:szCs w:val="20"/>
        </w:rPr>
        <w:t xml:space="preserve"> </w:t>
      </w:r>
      <w:r w:rsidRPr="004F291C">
        <w:rPr>
          <w:rFonts w:ascii="Times New Roman" w:eastAsia="Calibri" w:hAnsi="Times New Roman" w:cs="Times New Roman"/>
          <w:sz w:val="20"/>
          <w:szCs w:val="20"/>
        </w:rPr>
        <w:t xml:space="preserve">Приложение  № 1 </w:t>
      </w:r>
    </w:p>
    <w:p w14:paraId="576803C1" w14:textId="77777777" w:rsidR="00891555" w:rsidRPr="004F291C" w:rsidRDefault="00891555" w:rsidP="00891555">
      <w:pPr>
        <w:spacing w:after="0" w:line="240" w:lineRule="auto"/>
        <w:ind w:left="5245"/>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к административному регламенту предоставления муниципальной услуги</w:t>
      </w:r>
    </w:p>
    <w:p w14:paraId="4C64F0BC" w14:textId="77777777" w:rsidR="00891555" w:rsidRPr="004F291C" w:rsidRDefault="00891555" w:rsidP="00891555">
      <w:pPr>
        <w:spacing w:after="0" w:line="240" w:lineRule="auto"/>
        <w:ind w:left="5245"/>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«Предоставление порубочного билета и (или) разрешения на пересадку деревьев и кустарников»  </w:t>
      </w:r>
    </w:p>
    <w:p w14:paraId="57742C2B"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В Администрацию Волковского сельсовета </w:t>
      </w:r>
    </w:p>
    <w:p w14:paraId="1ECF5F97"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 Железногорского района </w:t>
      </w:r>
    </w:p>
    <w:p w14:paraId="1492E1E6"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Курской области </w:t>
      </w:r>
    </w:p>
    <w:p w14:paraId="61F0F750"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от ___________________________</w:t>
      </w:r>
    </w:p>
    <w:p w14:paraId="744CB231"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___________________________ </w:t>
      </w:r>
    </w:p>
    <w:p w14:paraId="3D5D04DA"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(указать наименование заявителя (для юридических лиц), </w:t>
      </w:r>
    </w:p>
    <w:p w14:paraId="348FED32"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Ф.И.О. (для физических лиц </w:t>
      </w:r>
    </w:p>
    <w:p w14:paraId="108B7461"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и индивидуальных предпринимателей) </w:t>
      </w:r>
    </w:p>
    <w:p w14:paraId="50FC5F37"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_______________________________________________ </w:t>
      </w:r>
    </w:p>
    <w:p w14:paraId="7CDDA0BC"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(указать адрес, телефон (факс), электронная почта </w:t>
      </w:r>
    </w:p>
    <w:p w14:paraId="5D6C51BE"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и иные реквизиты, позволяющие осуществлять </w:t>
      </w:r>
    </w:p>
    <w:p w14:paraId="1F88D332" w14:textId="77777777" w:rsidR="00891555" w:rsidRPr="004F291C" w:rsidRDefault="00891555" w:rsidP="00891555">
      <w:pPr>
        <w:spacing w:after="0" w:line="240" w:lineRule="auto"/>
        <w:jc w:val="right"/>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взаимодействие с заявителем </w:t>
      </w:r>
    </w:p>
    <w:p w14:paraId="5F1AF197" w14:textId="77777777" w:rsidR="00891555" w:rsidRPr="004F291C" w:rsidRDefault="00891555" w:rsidP="00891555">
      <w:pPr>
        <w:spacing w:after="0" w:line="240" w:lineRule="auto"/>
        <w:ind w:firstLine="284"/>
        <w:jc w:val="center"/>
        <w:rPr>
          <w:rFonts w:ascii="Times New Roman" w:eastAsia="Calibri" w:hAnsi="Times New Roman" w:cs="Times New Roman"/>
          <w:b/>
          <w:bCs/>
          <w:sz w:val="20"/>
          <w:szCs w:val="20"/>
        </w:rPr>
      </w:pPr>
    </w:p>
    <w:p w14:paraId="27B31230" w14:textId="77777777" w:rsidR="00891555" w:rsidRPr="004F291C" w:rsidRDefault="00891555" w:rsidP="00891555">
      <w:pPr>
        <w:autoSpaceDE w:val="0"/>
        <w:autoSpaceDN w:val="0"/>
        <w:adjustRightInd w:val="0"/>
        <w:spacing w:after="0" w:line="240" w:lineRule="auto"/>
        <w:outlineLvl w:val="0"/>
        <w:rPr>
          <w:rFonts w:ascii="Times New Roman" w:hAnsi="Times New Roman" w:cs="Times New Roman"/>
          <w:sz w:val="20"/>
          <w:szCs w:val="20"/>
          <w:lang w:eastAsia="ru-RU"/>
        </w:rPr>
      </w:pPr>
      <w:r w:rsidRPr="004F291C">
        <w:rPr>
          <w:rFonts w:ascii="Times New Roman" w:hAnsi="Times New Roman" w:cs="Times New Roman"/>
          <w:sz w:val="20"/>
          <w:szCs w:val="20"/>
          <w:lang w:eastAsia="ru-RU"/>
        </w:rPr>
        <w:t xml:space="preserve">                                </w:t>
      </w:r>
    </w:p>
    <w:p w14:paraId="1BCD773C" w14:textId="77777777" w:rsidR="00891555" w:rsidRPr="004F291C" w:rsidRDefault="00891555" w:rsidP="00891555">
      <w:pPr>
        <w:spacing w:line="240" w:lineRule="auto"/>
        <w:ind w:firstLine="284"/>
        <w:jc w:val="center"/>
        <w:rPr>
          <w:rFonts w:ascii="Times New Roman" w:eastAsia="Calibri" w:hAnsi="Times New Roman" w:cs="Times New Roman"/>
          <w:b/>
          <w:bCs/>
          <w:sz w:val="24"/>
          <w:szCs w:val="24"/>
        </w:rPr>
      </w:pPr>
    </w:p>
    <w:p w14:paraId="3463EA53" w14:textId="77777777" w:rsidR="00891555" w:rsidRPr="004F291C" w:rsidRDefault="00891555" w:rsidP="00891555">
      <w:pPr>
        <w:spacing w:line="240" w:lineRule="auto"/>
        <w:ind w:firstLine="284"/>
        <w:jc w:val="center"/>
        <w:rPr>
          <w:rFonts w:ascii="Times New Roman" w:eastAsia="Calibri" w:hAnsi="Times New Roman" w:cs="Times New Roman"/>
          <w:b/>
          <w:bCs/>
          <w:sz w:val="24"/>
          <w:szCs w:val="24"/>
        </w:rPr>
      </w:pPr>
      <w:r w:rsidRPr="004F291C">
        <w:rPr>
          <w:rFonts w:ascii="Times New Roman" w:eastAsia="Calibri" w:hAnsi="Times New Roman" w:cs="Times New Roman"/>
          <w:b/>
          <w:bCs/>
          <w:sz w:val="24"/>
          <w:szCs w:val="24"/>
        </w:rPr>
        <w:t>ЗАЯВЛЕНИЕ</w:t>
      </w:r>
    </w:p>
    <w:p w14:paraId="78214E76" w14:textId="77777777" w:rsidR="00891555" w:rsidRPr="004F291C" w:rsidRDefault="00891555" w:rsidP="00891555">
      <w:pPr>
        <w:spacing w:line="240" w:lineRule="auto"/>
        <w:ind w:firstLine="284"/>
        <w:jc w:val="center"/>
        <w:rPr>
          <w:rFonts w:ascii="Times New Roman" w:eastAsia="Calibri" w:hAnsi="Times New Roman" w:cs="Times New Roman"/>
          <w:sz w:val="24"/>
          <w:szCs w:val="24"/>
        </w:rPr>
      </w:pPr>
    </w:p>
    <w:p w14:paraId="30CBFCAE"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b/>
          <w:sz w:val="24"/>
          <w:szCs w:val="24"/>
        </w:rPr>
      </w:pPr>
      <w:r w:rsidRPr="004F291C">
        <w:rPr>
          <w:rFonts w:ascii="Times New Roman" w:eastAsia="Calibri" w:hAnsi="Times New Roman" w:cs="Times New Roman"/>
          <w:b/>
          <w:sz w:val="24"/>
          <w:szCs w:val="24"/>
        </w:rPr>
        <w:t>Прошу  предоставить  порубочный  билет  (разрешение на пересадку деревьев и</w:t>
      </w:r>
    </w:p>
    <w:p w14:paraId="1CA963C6"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b/>
          <w:sz w:val="24"/>
          <w:szCs w:val="24"/>
        </w:rPr>
      </w:pPr>
      <w:r w:rsidRPr="004F291C">
        <w:rPr>
          <w:rFonts w:ascii="Times New Roman" w:eastAsia="Calibri" w:hAnsi="Times New Roman" w:cs="Times New Roman"/>
          <w:b/>
          <w:sz w:val="24"/>
          <w:szCs w:val="24"/>
        </w:rPr>
        <w:t>кустарников):</w:t>
      </w:r>
    </w:p>
    <w:p w14:paraId="29655E20"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____________________________________________________________________________ </w:t>
      </w:r>
    </w:p>
    <w:p w14:paraId="30D8B822"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____________________________________________________________________________ </w:t>
      </w:r>
    </w:p>
    <w:p w14:paraId="051CC746" w14:textId="77777777" w:rsidR="00891555" w:rsidRPr="004F291C" w:rsidRDefault="00891555" w:rsidP="00891555">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____________________________________________________________________________ </w:t>
      </w:r>
    </w:p>
    <w:p w14:paraId="3C157084"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sz w:val="20"/>
          <w:szCs w:val="20"/>
        </w:rPr>
      </w:pPr>
      <w:r w:rsidRPr="004F291C">
        <w:rPr>
          <w:rFonts w:ascii="Times New Roman" w:eastAsia="Calibri" w:hAnsi="Times New Roman" w:cs="Times New Roman"/>
          <w:sz w:val="20"/>
          <w:szCs w:val="20"/>
        </w:rPr>
        <w:t xml:space="preserve">(указывается наименование и количество деревьев и кустарников, их состояние, диаметр ствола) </w:t>
      </w:r>
    </w:p>
    <w:p w14:paraId="1D8A589D"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b/>
          <w:sz w:val="24"/>
          <w:szCs w:val="24"/>
        </w:rPr>
        <w:t>расположенных на земле (земельном участке) по адресу</w:t>
      </w:r>
      <w:r w:rsidRPr="004F291C">
        <w:rPr>
          <w:rFonts w:ascii="Times New Roman" w:eastAsia="Calibri" w:hAnsi="Times New Roman" w:cs="Times New Roman"/>
          <w:sz w:val="24"/>
          <w:szCs w:val="24"/>
        </w:rPr>
        <w:t xml:space="preserve">__________________________ </w:t>
      </w:r>
    </w:p>
    <w:p w14:paraId="5F763EA6"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____________________________________________________________________________ </w:t>
      </w:r>
    </w:p>
    <w:p w14:paraId="564E484F"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b/>
          <w:sz w:val="24"/>
          <w:szCs w:val="24"/>
        </w:rPr>
        <w:t>Земля (земельный участок) принадлежит</w:t>
      </w:r>
      <w:r w:rsidRPr="004F291C">
        <w:rPr>
          <w:rFonts w:ascii="Times New Roman" w:eastAsia="Calibri" w:hAnsi="Times New Roman" w:cs="Times New Roman"/>
          <w:sz w:val="24"/>
          <w:szCs w:val="24"/>
        </w:rPr>
        <w:t xml:space="preserve"> ______________________________________</w:t>
      </w:r>
    </w:p>
    <w:p w14:paraId="1438EF05" w14:textId="77777777" w:rsidR="00891555" w:rsidRPr="004F291C" w:rsidRDefault="00891555" w:rsidP="00891555">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____________________________________________________________________________ </w:t>
      </w:r>
    </w:p>
    <w:p w14:paraId="67365101"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(указывается правообладатель земли (земельного участка)</w:t>
      </w:r>
    </w:p>
    <w:p w14:paraId="29CE8A6D" w14:textId="77777777" w:rsidR="00891555" w:rsidRPr="004F291C" w:rsidRDefault="00891555" w:rsidP="00891555">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b/>
          <w:sz w:val="24"/>
          <w:szCs w:val="24"/>
        </w:rPr>
        <w:t>на праве</w:t>
      </w:r>
      <w:r w:rsidRPr="004F291C">
        <w:rPr>
          <w:rFonts w:ascii="Times New Roman" w:eastAsia="Calibri" w:hAnsi="Times New Roman" w:cs="Times New Roman"/>
          <w:sz w:val="24"/>
          <w:szCs w:val="24"/>
        </w:rPr>
        <w:t xml:space="preserve">____________________________________________________________________ </w:t>
      </w:r>
    </w:p>
    <w:p w14:paraId="73A1431F"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(указывается право на землю (земельный участок)</w:t>
      </w:r>
    </w:p>
    <w:p w14:paraId="0C990010" w14:textId="77777777" w:rsidR="00891555" w:rsidRPr="004F291C" w:rsidRDefault="00891555" w:rsidP="00891555">
      <w:pPr>
        <w:tabs>
          <w:tab w:val="left" w:pos="7655"/>
          <w:tab w:val="left" w:pos="8222"/>
          <w:tab w:val="left" w:pos="8364"/>
        </w:tabs>
        <w:spacing w:line="360" w:lineRule="auto"/>
        <w:ind w:left="-284" w:firstLine="28"/>
        <w:rPr>
          <w:rFonts w:ascii="Times New Roman" w:eastAsia="Calibri" w:hAnsi="Times New Roman" w:cs="Times New Roman"/>
          <w:sz w:val="24"/>
          <w:szCs w:val="24"/>
        </w:rPr>
      </w:pPr>
      <w:r w:rsidRPr="004F291C">
        <w:rPr>
          <w:rFonts w:ascii="Times New Roman" w:eastAsia="Calibri" w:hAnsi="Times New Roman" w:cs="Times New Roman"/>
          <w:b/>
          <w:sz w:val="24"/>
          <w:szCs w:val="24"/>
        </w:rPr>
        <w:lastRenderedPageBreak/>
        <w:t xml:space="preserve">Обоснование (причины) вырубки деревьев и кустарников:  </w:t>
      </w:r>
      <w:r w:rsidRPr="004F291C">
        <w:rPr>
          <w:rFonts w:ascii="Times New Roman" w:eastAsia="Calibri" w:hAnsi="Times New Roman" w:cs="Times New Roman"/>
          <w:sz w:val="24"/>
          <w:szCs w:val="24"/>
        </w:rPr>
        <w:t>____________________________________________________________________________</w:t>
      </w:r>
    </w:p>
    <w:p w14:paraId="64A42CC5"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____________________________________________________________________________</w:t>
      </w:r>
    </w:p>
    <w:p w14:paraId="09565BEF" w14:textId="77777777" w:rsidR="00891555" w:rsidRPr="004F291C" w:rsidRDefault="00891555" w:rsidP="00891555">
      <w:pPr>
        <w:tabs>
          <w:tab w:val="left" w:pos="7655"/>
          <w:tab w:val="left" w:pos="8222"/>
          <w:tab w:val="left" w:pos="8364"/>
        </w:tabs>
        <w:spacing w:line="360" w:lineRule="auto"/>
        <w:ind w:left="-426"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____________________________________________________________________________</w:t>
      </w:r>
    </w:p>
    <w:p w14:paraId="5111958C" w14:textId="77777777" w:rsidR="00891555" w:rsidRPr="004F291C" w:rsidRDefault="00891555" w:rsidP="00891555">
      <w:pPr>
        <w:tabs>
          <w:tab w:val="left" w:pos="7655"/>
          <w:tab w:val="left" w:pos="8222"/>
          <w:tab w:val="left" w:pos="8364"/>
        </w:tabs>
        <w:spacing w:line="24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____________________________________________________________________________</w:t>
      </w:r>
    </w:p>
    <w:p w14:paraId="2AA2FEC4"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(указываются причины вырубки деревьев и кустарников) </w:t>
      </w:r>
    </w:p>
    <w:p w14:paraId="4A14760D"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sz w:val="24"/>
          <w:szCs w:val="24"/>
        </w:rPr>
      </w:pPr>
    </w:p>
    <w:p w14:paraId="0E01AA31"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4F291C">
        <w:rPr>
          <w:rFonts w:ascii="Times New Roman" w:eastAsia="Calibri" w:hAnsi="Times New Roman" w:cs="Times New Roman"/>
          <w:bCs/>
          <w:sz w:val="24"/>
          <w:szCs w:val="24"/>
        </w:rPr>
        <w:t>Обязуюсь:</w:t>
      </w:r>
    </w:p>
    <w:p w14:paraId="70EAC8A1"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4F291C">
        <w:rPr>
          <w:rFonts w:ascii="Times New Roman" w:eastAsia="Calibri" w:hAnsi="Times New Roman" w:cs="Times New Roman"/>
          <w:bCs/>
          <w:sz w:val="24"/>
          <w:szCs w:val="24"/>
        </w:rPr>
        <w:t>1) Произвести работы в соответствии с техникой безопасности.</w:t>
      </w:r>
    </w:p>
    <w:p w14:paraId="7A1FB67B"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4F291C">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14:paraId="2DA87F66" w14:textId="77777777" w:rsidR="00891555" w:rsidRPr="004F291C" w:rsidRDefault="00891555" w:rsidP="00891555">
      <w:pPr>
        <w:tabs>
          <w:tab w:val="left" w:pos="7655"/>
          <w:tab w:val="left" w:pos="8222"/>
          <w:tab w:val="left" w:pos="8364"/>
        </w:tabs>
        <w:spacing w:line="360" w:lineRule="auto"/>
        <w:ind w:left="-425" w:firstLine="170"/>
        <w:rPr>
          <w:rFonts w:ascii="Times New Roman" w:eastAsia="Calibri" w:hAnsi="Times New Roman" w:cs="Times New Roman"/>
          <w:bCs/>
          <w:sz w:val="24"/>
          <w:szCs w:val="24"/>
        </w:rPr>
      </w:pPr>
      <w:r w:rsidRPr="004F291C">
        <w:rPr>
          <w:rFonts w:ascii="Times New Roman" w:eastAsia="Calibri" w:hAnsi="Times New Roman" w:cs="Times New Roman"/>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14:paraId="342C497E" w14:textId="77777777" w:rsidR="00891555" w:rsidRPr="004F291C" w:rsidRDefault="00891555" w:rsidP="00891555">
      <w:pPr>
        <w:spacing w:line="360" w:lineRule="auto"/>
        <w:rPr>
          <w:rFonts w:ascii="Times New Roman" w:eastAsia="Calibri" w:hAnsi="Times New Roman" w:cs="Times New Roman"/>
          <w:b/>
          <w:sz w:val="24"/>
          <w:szCs w:val="24"/>
        </w:rPr>
      </w:pPr>
      <w:r w:rsidRPr="004F291C">
        <w:rPr>
          <w:rFonts w:ascii="Times New Roman" w:eastAsia="Calibri" w:hAnsi="Times New Roman" w:cs="Times New Roman"/>
          <w:b/>
          <w:sz w:val="24"/>
          <w:szCs w:val="24"/>
        </w:rPr>
        <w:t xml:space="preserve">Результат муниципальной услуги выдать следующим способом: </w:t>
      </w:r>
    </w:p>
    <w:p w14:paraId="4840596D" w14:textId="2237B3D8" w:rsidR="00891555" w:rsidRPr="004F291C" w:rsidRDefault="00891555" w:rsidP="00E960DC">
      <w:pPr>
        <w:spacing w:after="0" w:line="360" w:lineRule="auto"/>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посредством личного обращения в Администрацию Волковского сельсовета Железногорского района Курской области: </w:t>
      </w:r>
    </w:p>
    <w:p w14:paraId="67B38ACE" w14:textId="77777777" w:rsidR="00891555" w:rsidRPr="004F291C" w:rsidRDefault="00891555" w:rsidP="00E960DC">
      <w:pPr>
        <w:spacing w:after="0" w:line="360" w:lineRule="auto"/>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14:paraId="6DE0E35D"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Приложение: </w:t>
      </w:r>
    </w:p>
    <w:p w14:paraId="677F6184"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1._____________________________________________________ на ___ листах </w:t>
      </w:r>
    </w:p>
    <w:p w14:paraId="1CCCF32D"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891555" w:rsidRPr="004F291C" w14:paraId="630193AA" w14:textId="77777777" w:rsidTr="003326ED">
        <w:trPr>
          <w:trHeight w:val="247"/>
        </w:trPr>
        <w:tc>
          <w:tcPr>
            <w:tcW w:w="8330" w:type="dxa"/>
          </w:tcPr>
          <w:p w14:paraId="7D99C03D"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3.… _________________________________________________________</w:t>
            </w:r>
          </w:p>
        </w:tc>
        <w:tc>
          <w:tcPr>
            <w:tcW w:w="3062" w:type="dxa"/>
          </w:tcPr>
          <w:p w14:paraId="0E70DB86" w14:textId="77777777" w:rsidR="00891555" w:rsidRPr="004F291C" w:rsidRDefault="00891555" w:rsidP="00E960DC">
            <w:pPr>
              <w:spacing w:after="0"/>
              <w:rPr>
                <w:rFonts w:ascii="Times New Roman" w:eastAsia="Calibri" w:hAnsi="Times New Roman" w:cs="Times New Roman"/>
                <w:sz w:val="24"/>
                <w:szCs w:val="24"/>
              </w:rPr>
            </w:pPr>
          </w:p>
        </w:tc>
        <w:tc>
          <w:tcPr>
            <w:tcW w:w="3062" w:type="dxa"/>
          </w:tcPr>
          <w:p w14:paraId="1AA264CC" w14:textId="77777777" w:rsidR="00891555" w:rsidRPr="004F291C" w:rsidRDefault="00891555" w:rsidP="00E960DC">
            <w:pPr>
              <w:spacing w:after="0"/>
              <w:rPr>
                <w:rFonts w:ascii="Times New Roman" w:eastAsia="Calibri" w:hAnsi="Times New Roman" w:cs="Times New Roman"/>
                <w:sz w:val="24"/>
                <w:szCs w:val="24"/>
              </w:rPr>
            </w:pPr>
          </w:p>
        </w:tc>
      </w:tr>
      <w:tr w:rsidR="00891555" w:rsidRPr="004F291C" w14:paraId="161E01CF" w14:textId="77777777" w:rsidTr="003326ED">
        <w:trPr>
          <w:trHeight w:val="109"/>
        </w:trPr>
        <w:tc>
          <w:tcPr>
            <w:tcW w:w="8330" w:type="dxa"/>
          </w:tcPr>
          <w:p w14:paraId="4E8ACB61" w14:textId="77777777" w:rsidR="00891555" w:rsidRPr="004F291C" w:rsidRDefault="00891555" w:rsidP="00E960DC">
            <w:pPr>
              <w:spacing w:after="0"/>
              <w:rPr>
                <w:rFonts w:ascii="Times New Roman" w:eastAsia="Calibri" w:hAnsi="Times New Roman" w:cs="Times New Roman"/>
                <w:sz w:val="24"/>
                <w:szCs w:val="24"/>
              </w:rPr>
            </w:pPr>
          </w:p>
          <w:p w14:paraId="3DA93449"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_________________                                          __________                          ______</w:t>
            </w:r>
          </w:p>
          <w:p w14:paraId="1F47AB83"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(Ф.И.О. заявителя)                                            подпись                                дата</w:t>
            </w:r>
          </w:p>
        </w:tc>
        <w:tc>
          <w:tcPr>
            <w:tcW w:w="3062" w:type="dxa"/>
          </w:tcPr>
          <w:p w14:paraId="1B8B9603" w14:textId="77777777" w:rsidR="00891555" w:rsidRPr="004F291C" w:rsidRDefault="00891555" w:rsidP="00E960DC">
            <w:pPr>
              <w:spacing w:after="0"/>
              <w:rPr>
                <w:rFonts w:ascii="Times New Roman" w:eastAsia="Calibri" w:hAnsi="Times New Roman" w:cs="Times New Roman"/>
                <w:sz w:val="24"/>
                <w:szCs w:val="24"/>
              </w:rPr>
            </w:pPr>
          </w:p>
          <w:p w14:paraId="5506A743" w14:textId="77777777" w:rsidR="00891555" w:rsidRPr="004F291C" w:rsidRDefault="00891555" w:rsidP="00E960DC">
            <w:pPr>
              <w:spacing w:after="0"/>
              <w:rPr>
                <w:rFonts w:ascii="Times New Roman" w:eastAsia="Calibri" w:hAnsi="Times New Roman" w:cs="Times New Roman"/>
                <w:sz w:val="24"/>
                <w:szCs w:val="24"/>
              </w:rPr>
            </w:pPr>
          </w:p>
          <w:p w14:paraId="7B4B9BB0" w14:textId="77777777" w:rsidR="00891555" w:rsidRPr="004F291C" w:rsidRDefault="00891555" w:rsidP="00E960DC">
            <w:pPr>
              <w:spacing w:after="0"/>
              <w:ind w:left="-1526"/>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подпись </w:t>
            </w:r>
          </w:p>
        </w:tc>
        <w:tc>
          <w:tcPr>
            <w:tcW w:w="3062" w:type="dxa"/>
          </w:tcPr>
          <w:p w14:paraId="1EA0B3CA" w14:textId="77777777" w:rsidR="00891555" w:rsidRPr="004F291C" w:rsidRDefault="00891555" w:rsidP="00E960DC">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дата </w:t>
            </w:r>
          </w:p>
        </w:tc>
      </w:tr>
    </w:tbl>
    <w:p w14:paraId="1838293C" w14:textId="77777777" w:rsidR="00891555" w:rsidRPr="004F291C" w:rsidRDefault="00891555" w:rsidP="00E960DC">
      <w:pPr>
        <w:spacing w:after="0" w:line="240" w:lineRule="auto"/>
        <w:jc w:val="right"/>
        <w:rPr>
          <w:rFonts w:ascii="Times New Roman" w:eastAsia="Calibri" w:hAnsi="Times New Roman" w:cs="Times New Roman"/>
          <w:sz w:val="24"/>
          <w:szCs w:val="24"/>
        </w:rPr>
      </w:pPr>
    </w:p>
    <w:p w14:paraId="3D929DC4" w14:textId="77777777" w:rsidR="00FF2444" w:rsidRPr="004F291C" w:rsidRDefault="00891555" w:rsidP="00E960DC">
      <w:pPr>
        <w:pStyle w:val="a3"/>
        <w:spacing w:before="0" w:beforeAutospacing="0" w:after="0" w:afterAutospacing="0"/>
        <w:ind w:left="3119"/>
        <w:contextualSpacing/>
        <w:jc w:val="center"/>
        <w:rPr>
          <w:rFonts w:eastAsia="Calibri"/>
        </w:rPr>
      </w:pPr>
      <w:r w:rsidRPr="004F291C">
        <w:rPr>
          <w:rFonts w:eastAsia="Calibri"/>
        </w:rPr>
        <w:t xml:space="preserve">                     </w:t>
      </w:r>
      <w:r w:rsidR="00E960DC" w:rsidRPr="004F291C">
        <w:rPr>
          <w:rFonts w:eastAsia="Calibri"/>
        </w:rPr>
        <w:t xml:space="preserve">                               </w:t>
      </w:r>
      <w:r w:rsidR="00892D60" w:rsidRPr="004F291C">
        <w:br w:type="page"/>
      </w:r>
    </w:p>
    <w:p w14:paraId="3CBB402B" w14:textId="77777777" w:rsidR="00FF2444" w:rsidRPr="004F291C" w:rsidRDefault="00FF2444" w:rsidP="004F291C">
      <w:pPr>
        <w:pStyle w:val="a3"/>
        <w:spacing w:before="0" w:beforeAutospacing="0" w:after="0" w:afterAutospacing="0"/>
        <w:ind w:left="3119"/>
        <w:contextualSpacing/>
        <w:jc w:val="right"/>
        <w:rPr>
          <w:rFonts w:eastAsia="Calibri"/>
        </w:rPr>
      </w:pPr>
      <w:r w:rsidRPr="004F291C">
        <w:rPr>
          <w:rFonts w:eastAsia="Calibri"/>
        </w:rPr>
        <w:lastRenderedPageBreak/>
        <w:t xml:space="preserve">                         Приложение  № 2</w:t>
      </w:r>
    </w:p>
    <w:p w14:paraId="769994E6" w14:textId="77777777" w:rsidR="00FF2444" w:rsidRPr="004F291C" w:rsidRDefault="00FF2444" w:rsidP="004F291C">
      <w:pPr>
        <w:keepNext/>
        <w:tabs>
          <w:tab w:val="left" w:pos="5954"/>
        </w:tabs>
        <w:suppressAutoHyphens/>
        <w:spacing w:line="240" w:lineRule="auto"/>
        <w:ind w:left="5664"/>
        <w:contextualSpacing/>
        <w:jc w:val="right"/>
        <w:outlineLvl w:val="0"/>
        <w:rPr>
          <w:rFonts w:ascii="Times New Roman" w:hAnsi="Times New Roman" w:cs="Times New Roman"/>
          <w:sz w:val="24"/>
          <w:szCs w:val="24"/>
        </w:rPr>
      </w:pPr>
      <w:r w:rsidRPr="004F291C">
        <w:rPr>
          <w:rFonts w:ascii="Times New Roman" w:hAnsi="Times New Roman" w:cs="Times New Roman"/>
          <w:sz w:val="24"/>
          <w:szCs w:val="24"/>
        </w:rPr>
        <w:t>к административному регламенту  предоставлении муниципальной услуги</w:t>
      </w:r>
      <w:r w:rsidRPr="004F291C">
        <w:rPr>
          <w:rFonts w:ascii="Times New Roman" w:hAnsi="Times New Roman" w:cs="Times New Roman"/>
          <w:sz w:val="24"/>
          <w:szCs w:val="24"/>
        </w:rPr>
        <w:tab/>
      </w:r>
    </w:p>
    <w:p w14:paraId="7CF22F3E" w14:textId="77777777" w:rsidR="00FF2444" w:rsidRPr="004F291C" w:rsidRDefault="00FF2444" w:rsidP="004F291C">
      <w:pPr>
        <w:keepNext/>
        <w:tabs>
          <w:tab w:val="left" w:pos="5954"/>
        </w:tabs>
        <w:suppressAutoHyphens/>
        <w:spacing w:line="240" w:lineRule="auto"/>
        <w:ind w:left="5664"/>
        <w:contextualSpacing/>
        <w:jc w:val="right"/>
        <w:outlineLvl w:val="0"/>
        <w:rPr>
          <w:rFonts w:ascii="Times New Roman" w:hAnsi="Times New Roman" w:cs="Times New Roman"/>
          <w:sz w:val="24"/>
          <w:szCs w:val="24"/>
        </w:rPr>
      </w:pPr>
      <w:r w:rsidRPr="004F291C">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w:t>
      </w:r>
    </w:p>
    <w:p w14:paraId="720B48BE" w14:textId="77777777" w:rsidR="00FF2444" w:rsidRPr="004F291C" w:rsidRDefault="00FF2444" w:rsidP="00FF2444">
      <w:pPr>
        <w:spacing w:line="240" w:lineRule="auto"/>
        <w:contextualSpacing/>
        <w:rPr>
          <w:rFonts w:ascii="Times New Roman" w:hAnsi="Times New Roman" w:cs="Times New Roman"/>
          <w:b/>
          <w:sz w:val="28"/>
          <w:szCs w:val="28"/>
        </w:rPr>
      </w:pPr>
      <w:r w:rsidRPr="004F291C">
        <w:rPr>
          <w:rFonts w:ascii="Times New Roman" w:hAnsi="Times New Roman" w:cs="Times New Roman"/>
          <w:sz w:val="24"/>
          <w:szCs w:val="24"/>
        </w:rPr>
        <w:t xml:space="preserve">     </w:t>
      </w:r>
      <w:r w:rsidR="00E960DC" w:rsidRPr="004F291C">
        <w:rPr>
          <w:rFonts w:ascii="Times New Roman" w:hAnsi="Times New Roman" w:cs="Times New Roman"/>
          <w:sz w:val="24"/>
          <w:szCs w:val="24"/>
        </w:rPr>
        <w:t xml:space="preserve">                                                    </w:t>
      </w:r>
      <w:r w:rsidRPr="004F291C">
        <w:rPr>
          <w:rFonts w:ascii="Times New Roman" w:hAnsi="Times New Roman" w:cs="Times New Roman"/>
          <w:sz w:val="24"/>
          <w:szCs w:val="24"/>
        </w:rPr>
        <w:t xml:space="preserve">  </w:t>
      </w:r>
      <w:r w:rsidRPr="004F291C">
        <w:rPr>
          <w:rFonts w:ascii="Times New Roman" w:hAnsi="Times New Roman" w:cs="Times New Roman"/>
          <w:b/>
          <w:sz w:val="28"/>
          <w:szCs w:val="28"/>
        </w:rPr>
        <w:t>ОБРАЗЕЦ</w:t>
      </w:r>
    </w:p>
    <w:p w14:paraId="35F29E87" w14:textId="77777777" w:rsidR="00FF2444" w:rsidRPr="004F291C" w:rsidRDefault="00FF2444" w:rsidP="00FF2444">
      <w:pPr>
        <w:spacing w:line="240" w:lineRule="auto"/>
        <w:ind w:left="900" w:firstLine="180"/>
        <w:contextualSpacing/>
        <w:jc w:val="center"/>
        <w:rPr>
          <w:rFonts w:ascii="Times New Roman" w:hAnsi="Times New Roman" w:cs="Times New Roman"/>
          <w:b/>
          <w:sz w:val="28"/>
          <w:szCs w:val="28"/>
        </w:rPr>
      </w:pPr>
    </w:p>
    <w:p w14:paraId="37B88479" w14:textId="5EEA1B03" w:rsidR="00FF2444" w:rsidRPr="004F291C" w:rsidRDefault="00CF06A5" w:rsidP="00CF06A5">
      <w:pPr>
        <w:spacing w:line="240" w:lineRule="auto"/>
        <w:ind w:left="900" w:firstLine="18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FF2444" w:rsidRPr="004F291C">
        <w:rPr>
          <w:rFonts w:ascii="Times New Roman" w:hAnsi="Times New Roman" w:cs="Times New Roman"/>
          <w:b/>
          <w:sz w:val="28"/>
          <w:szCs w:val="28"/>
        </w:rPr>
        <w:t>Схема участка</w:t>
      </w:r>
    </w:p>
    <w:p w14:paraId="3CBEF138" w14:textId="6BA4BD3B" w:rsidR="00FF2444" w:rsidRPr="004F291C" w:rsidRDefault="00FF2444" w:rsidP="00CF06A5">
      <w:pPr>
        <w:spacing w:line="240" w:lineRule="auto"/>
        <w:contextualSpacing/>
        <w:jc w:val="center"/>
        <w:rPr>
          <w:rFonts w:ascii="Times New Roman" w:hAnsi="Times New Roman" w:cs="Times New Roman"/>
          <w:b/>
          <w:sz w:val="28"/>
          <w:szCs w:val="28"/>
        </w:rPr>
      </w:pPr>
      <w:r w:rsidRPr="004F291C">
        <w:rPr>
          <w:rFonts w:ascii="Times New Roman" w:hAnsi="Times New Roman" w:cs="Times New Roman"/>
          <w:b/>
          <w:sz w:val="28"/>
          <w:szCs w:val="28"/>
        </w:rPr>
        <w:t>с нанесенными зелеными насаждениями (деревьями и кустарниками), подлежащими вырубке (пересадке), с  указанием примерных расстояний</w:t>
      </w:r>
      <w:r w:rsidR="00CF06A5">
        <w:rPr>
          <w:rFonts w:ascii="Times New Roman" w:hAnsi="Times New Roman" w:cs="Times New Roman"/>
          <w:b/>
          <w:sz w:val="28"/>
          <w:szCs w:val="28"/>
        </w:rPr>
        <w:t xml:space="preserve"> </w:t>
      </w:r>
      <w:r w:rsidRPr="004F291C">
        <w:rPr>
          <w:rFonts w:ascii="Times New Roman" w:hAnsi="Times New Roman" w:cs="Times New Roman"/>
          <w:b/>
          <w:sz w:val="28"/>
          <w:szCs w:val="28"/>
        </w:rPr>
        <w:t>до ближайших строений</w:t>
      </w:r>
    </w:p>
    <w:p w14:paraId="0438D454" w14:textId="77777777" w:rsidR="00FF2444" w:rsidRPr="004F291C" w:rsidRDefault="00FF2444" w:rsidP="00FF2444">
      <w:pPr>
        <w:spacing w:line="240" w:lineRule="auto"/>
        <w:ind w:left="900" w:firstLine="180"/>
        <w:contextualSpacing/>
        <w:jc w:val="center"/>
        <w:rPr>
          <w:rFonts w:ascii="Times New Roman" w:hAnsi="Times New Roman" w:cs="Times New Roman"/>
          <w:b/>
          <w:sz w:val="28"/>
          <w:szCs w:val="28"/>
        </w:rPr>
      </w:pPr>
    </w:p>
    <w:p w14:paraId="13364BF9" w14:textId="77777777" w:rsidR="00FF2444" w:rsidRPr="004F291C" w:rsidRDefault="00FF2444" w:rsidP="00FF2444">
      <w:pPr>
        <w:spacing w:line="240" w:lineRule="auto"/>
        <w:ind w:left="900" w:firstLine="180"/>
        <w:contextualSpacing/>
        <w:rPr>
          <w:rFonts w:ascii="Times New Roman" w:hAnsi="Times New Roman" w:cs="Times New Roman"/>
          <w:sz w:val="28"/>
          <w:szCs w:val="28"/>
        </w:rPr>
      </w:pPr>
      <w:r w:rsidRPr="004F291C">
        <w:rPr>
          <w:rFonts w:ascii="Times New Roman" w:hAnsi="Times New Roman" w:cs="Times New Roman"/>
          <w:sz w:val="28"/>
          <w:szCs w:val="28"/>
        </w:rPr>
        <w:t xml:space="preserve">К заявлению вырубку деревьев и кустарников в у д. № ___  по ул. </w:t>
      </w:r>
    </w:p>
    <w:p w14:paraId="250D3E70" w14:textId="77777777" w:rsidR="00FF2444" w:rsidRPr="004F291C" w:rsidRDefault="00FF2444" w:rsidP="00FF2444">
      <w:pPr>
        <w:spacing w:line="240" w:lineRule="auto"/>
        <w:ind w:left="900" w:firstLine="180"/>
        <w:contextualSpacing/>
        <w:jc w:val="center"/>
        <w:rPr>
          <w:rFonts w:ascii="Times New Roman" w:hAnsi="Times New Roman" w:cs="Times New Roman"/>
          <w:sz w:val="28"/>
          <w:szCs w:val="28"/>
        </w:rPr>
      </w:pPr>
    </w:p>
    <w:p w14:paraId="08212442" w14:textId="77777777" w:rsidR="00FF2444" w:rsidRPr="004F291C" w:rsidRDefault="00FF2444" w:rsidP="00FF2444">
      <w:pPr>
        <w:spacing w:line="240" w:lineRule="auto"/>
        <w:ind w:left="900" w:firstLine="180"/>
        <w:contextualSpacing/>
        <w:jc w:val="center"/>
        <w:rPr>
          <w:rFonts w:ascii="Times New Roman" w:hAnsi="Times New Roman" w:cs="Times New Roman"/>
          <w:b/>
          <w:sz w:val="28"/>
          <w:szCs w:val="28"/>
        </w:rPr>
      </w:pPr>
    </w:p>
    <w:p w14:paraId="7A78BC15" w14:textId="77777777" w:rsidR="00FF2444" w:rsidRPr="004F291C" w:rsidRDefault="004701AB" w:rsidP="00FF2444">
      <w:pPr>
        <w:spacing w:line="240" w:lineRule="auto"/>
        <w:ind w:left="900" w:firstLine="180"/>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pict w14:anchorId="6072F2E6">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60288" o:connectortype="straight"/>
        </w:pict>
      </w:r>
    </w:p>
    <w:p w14:paraId="04D4761B" w14:textId="77777777" w:rsidR="00FF2444" w:rsidRPr="004F291C" w:rsidRDefault="004701AB" w:rsidP="00FF2444">
      <w:pPr>
        <w:spacing w:line="240" w:lineRule="auto"/>
        <w:ind w:left="900" w:firstLine="180"/>
        <w:contextualSpacing/>
        <w:jc w:val="center"/>
        <w:rPr>
          <w:rFonts w:ascii="Times New Roman" w:hAnsi="Times New Roman" w:cs="Times New Roman"/>
        </w:rPr>
      </w:pPr>
      <w:r>
        <w:rPr>
          <w:rFonts w:ascii="Times New Roman" w:hAnsi="Times New Roman" w:cs="Times New Roman"/>
          <w:b/>
          <w:noProof/>
          <w:sz w:val="28"/>
          <w:szCs w:val="28"/>
          <w:lang w:eastAsia="ru-RU"/>
        </w:rPr>
        <w:pict w14:anchorId="34DD39BF">
          <v:shape id="_x0000_s1027" type="#_x0000_t32" style="position:absolute;left:0;text-align:left;margin-left:-26.2pt;margin-top:13.5pt;width:471.75pt;height:0;z-index:251661312" o:connectortype="straight"/>
        </w:pict>
      </w:r>
      <w:r w:rsidR="00FF2444" w:rsidRPr="004F291C">
        <w:rPr>
          <w:rFonts w:ascii="Times New Roman" w:hAnsi="Times New Roman" w:cs="Times New Roman"/>
        </w:rPr>
        <w:t xml:space="preserve"> </w:t>
      </w:r>
    </w:p>
    <w:p w14:paraId="65C3A2AD" w14:textId="77777777" w:rsidR="00FF2444" w:rsidRPr="004F291C" w:rsidRDefault="00FF2444" w:rsidP="00FF2444">
      <w:pPr>
        <w:spacing w:line="240" w:lineRule="auto"/>
        <w:contextualSpacing/>
        <w:rPr>
          <w:rFonts w:ascii="Times New Roman" w:hAnsi="Times New Roman" w:cs="Times New Roman"/>
        </w:rPr>
      </w:pPr>
      <w:r w:rsidRPr="004F291C">
        <w:rPr>
          <w:rFonts w:ascii="Times New Roman" w:hAnsi="Times New Roman" w:cs="Times New Roman"/>
        </w:rPr>
        <w:t xml:space="preserve">   </w:t>
      </w:r>
    </w:p>
    <w:p w14:paraId="1D44C1E2" w14:textId="77777777" w:rsidR="00FF2444" w:rsidRPr="004F291C" w:rsidRDefault="00FF2444" w:rsidP="00FF2444">
      <w:pPr>
        <w:spacing w:line="240" w:lineRule="auto"/>
        <w:contextualSpacing/>
        <w:rPr>
          <w:rFonts w:ascii="Times New Roman" w:hAnsi="Times New Roman" w:cs="Times New Roman"/>
        </w:rPr>
      </w:pPr>
    </w:p>
    <w:p w14:paraId="71CEB851" w14:textId="77777777" w:rsidR="00FF2444" w:rsidRPr="004F291C" w:rsidRDefault="00FF2444" w:rsidP="00FF2444">
      <w:pPr>
        <w:spacing w:line="240" w:lineRule="auto"/>
        <w:contextualSpacing/>
        <w:rPr>
          <w:rFonts w:ascii="Times New Roman" w:hAnsi="Times New Roman" w:cs="Times New Roman"/>
        </w:rPr>
      </w:pPr>
    </w:p>
    <w:p w14:paraId="2281E4A1" w14:textId="77777777" w:rsidR="00FF2444" w:rsidRPr="004F291C" w:rsidRDefault="00FF2444" w:rsidP="00FF2444">
      <w:pPr>
        <w:spacing w:line="240" w:lineRule="auto"/>
        <w:contextualSpacing/>
        <w:rPr>
          <w:rFonts w:ascii="Times New Roman" w:hAnsi="Times New Roman" w:cs="Times New Roman"/>
        </w:rPr>
      </w:pPr>
      <w:r w:rsidRPr="004F291C">
        <w:rPr>
          <w:rFonts w:ascii="Times New Roman" w:hAnsi="Times New Roman" w:cs="Times New Roman"/>
        </w:rPr>
        <w:t xml:space="preserve">   сирень                            липа                 ель                             береза                    береза  </w:t>
      </w:r>
    </w:p>
    <w:p w14:paraId="6C2CA8DC" w14:textId="77777777" w:rsidR="00FF2444" w:rsidRPr="004F291C" w:rsidRDefault="004701AB" w:rsidP="00FF2444">
      <w:pPr>
        <w:rPr>
          <w:rFonts w:ascii="Times New Roman" w:hAnsi="Times New Roman" w:cs="Times New Roman"/>
        </w:rPr>
      </w:pPr>
      <w:r>
        <w:rPr>
          <w:rFonts w:ascii="Times New Roman" w:hAnsi="Times New Roman" w:cs="Times New Roman"/>
          <w:noProof/>
          <w:lang w:eastAsia="ru-RU"/>
        </w:rPr>
        <w:pict w14:anchorId="25FD2636">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margin-left:32.65pt;margin-top:-.3pt;width:10.9pt;height:21pt;z-index:251686912" fillcolor="#666" strokeweight="1pt">
            <v:fill color2="black" focus="50%" type="gradient"/>
            <v:shadow on="t" type="perspective" color="#7f7f7f" offset="1pt" offset2="-3pt"/>
          </v:shape>
        </w:pict>
      </w:r>
      <w:r>
        <w:rPr>
          <w:rFonts w:ascii="Times New Roman" w:hAnsi="Times New Roman" w:cs="Times New Roman"/>
          <w:noProof/>
          <w:lang w:eastAsia="ru-RU"/>
        </w:rPr>
        <w:pict w14:anchorId="7BAFA694">
          <v:shape id="_x0000_s1035" type="#_x0000_t68" style="position:absolute;margin-left:351.05pt;margin-top:-.3pt;width:9pt;height:21pt;z-index:251669504" fillcolor="#666" strokeweight="1pt">
            <v:fill color2="black" focus="50%" type="gradient"/>
            <v:shadow on="t" type="perspective" color="#7f7f7f" offset="1pt" offset2="-3pt"/>
          </v:shape>
        </w:pict>
      </w:r>
      <w:r>
        <w:rPr>
          <w:rFonts w:ascii="Times New Roman" w:hAnsi="Times New Roman" w:cs="Times New Roman"/>
          <w:noProof/>
          <w:lang w:eastAsia="ru-RU"/>
        </w:rPr>
        <w:pict w14:anchorId="1C96681D">
          <v:shape id="_x0000_s1031" type="#_x0000_t68" style="position:absolute;margin-left:265.9pt;margin-top:-.3pt;width:12.4pt;height:21pt;z-index:251665408" fillcolor="#666" strokeweight="1pt">
            <v:fill color2="black" focus="50%" type="gradient"/>
            <v:shadow on="t" type="perspective" color="#7f7f7f" offset="1pt" offset2="-3pt"/>
          </v:shape>
        </w:pict>
      </w:r>
      <w:r>
        <w:rPr>
          <w:rFonts w:ascii="Times New Roman" w:hAnsi="Times New Roman" w:cs="Times New Roman"/>
          <w:noProof/>
          <w:lang w:eastAsia="ru-RU"/>
        </w:rPr>
        <w:pict w14:anchorId="5124ED30">
          <v:shape id="_x0000_s1032" type="#_x0000_t68" style="position:absolute;margin-left:183.8pt;margin-top:-.3pt;width:12pt;height:21pt;z-index:251666432" fillcolor="#666" strokeweight="1pt">
            <v:fill color2="black" focus="50%" type="gradient"/>
            <v:shadow on="t" type="perspective" color="#7f7f7f" offset="1pt" offset2="-3pt"/>
          </v:shape>
        </w:pict>
      </w:r>
      <w:r>
        <w:rPr>
          <w:rFonts w:ascii="Times New Roman" w:hAnsi="Times New Roman" w:cs="Times New Roman"/>
          <w:noProof/>
          <w:lang w:eastAsia="ru-RU"/>
        </w:rPr>
        <w:pict w14:anchorId="10AC1D50">
          <v:shape id="_x0000_s1033" type="#_x0000_t68" style="position:absolute;margin-left:118.55pt;margin-top:-.3pt;width:10.9pt;height:21pt;z-index:251667456" fillcolor="#666" strokeweight="1pt">
            <v:fill color2="black" focus="50%" type="gradient"/>
            <v:shadow on="t" type="perspective" color="#7f7f7f" offset="1pt" offset2="-3pt"/>
          </v:shape>
        </w:pict>
      </w:r>
    </w:p>
    <w:p w14:paraId="0856FEDB" w14:textId="77777777" w:rsidR="00FF2444" w:rsidRPr="004F291C" w:rsidRDefault="004701AB" w:rsidP="00FF2444">
      <w:pPr>
        <w:rPr>
          <w:rFonts w:ascii="Times New Roman" w:hAnsi="Times New Roman" w:cs="Times New Roman"/>
        </w:rPr>
      </w:pPr>
      <w:r>
        <w:rPr>
          <w:rFonts w:ascii="Times New Roman" w:hAnsi="Times New Roman" w:cs="Times New Roman"/>
          <w:noProof/>
          <w:lang w:eastAsia="ru-RU"/>
        </w:rPr>
        <w:pict w14:anchorId="35ED357E">
          <v:oval id="_x0000_s1028" style="position:absolute;margin-left:177.8pt;margin-top:10.25pt;width:27.75pt;height:26.55pt;z-index:251662336"/>
        </w:pict>
      </w:r>
      <w:r>
        <w:rPr>
          <w:rFonts w:ascii="Times New Roman" w:hAnsi="Times New Roman" w:cs="Times New Roman"/>
          <w:noProof/>
          <w:lang w:eastAsia="ru-RU"/>
        </w:rPr>
        <w:pict w14:anchorId="6829FBC9">
          <v:shape id="_x0000_s1054" type="#_x0000_t32" style="position:absolute;margin-left:24.8pt;margin-top:10.25pt;width:27.75pt;height:26.55pt;flip:y;z-index:251688960" o:connectortype="straight"/>
        </w:pict>
      </w:r>
      <w:r>
        <w:rPr>
          <w:rFonts w:ascii="Times New Roman" w:hAnsi="Times New Roman" w:cs="Times New Roman"/>
          <w:noProof/>
          <w:lang w:eastAsia="ru-RU"/>
        </w:rPr>
        <w:pict w14:anchorId="2DAD4622">
          <v:shape id="_x0000_s1053" type="#_x0000_t32" style="position:absolute;margin-left:24.8pt;margin-top:10.25pt;width:33.75pt;height:18.3pt;z-index:251687936" o:connectortype="straight"/>
        </w:pict>
      </w:r>
      <w:r>
        <w:rPr>
          <w:rFonts w:ascii="Times New Roman" w:hAnsi="Times New Roman" w:cs="Times New Roman"/>
          <w:noProof/>
          <w:lang w:eastAsia="ru-RU"/>
        </w:rPr>
        <w:pict w14:anchorId="6B684058">
          <v:oval id="_x0000_s1051" style="position:absolute;margin-left:24.8pt;margin-top:10.25pt;width:27.75pt;height:22.5pt;z-index:251685888"/>
        </w:pict>
      </w:r>
      <w:r>
        <w:rPr>
          <w:rFonts w:ascii="Times New Roman" w:hAnsi="Times New Roman" w:cs="Times New Roman"/>
          <w:noProof/>
          <w:lang w:eastAsia="ru-RU"/>
        </w:rPr>
        <w:pict w14:anchorId="19796070">
          <v:shape id="_x0000_s1039" type="#_x0000_t32" style="position:absolute;margin-left:123.05pt;margin-top:10.25pt;width:23.25pt;height:18.3pt;flip:y;z-index:251673600" o:connectortype="straight"/>
        </w:pict>
      </w:r>
      <w:r>
        <w:rPr>
          <w:rFonts w:ascii="Times New Roman" w:hAnsi="Times New Roman" w:cs="Times New Roman"/>
          <w:noProof/>
          <w:lang w:eastAsia="ru-RU"/>
        </w:rPr>
        <w:pict w14:anchorId="607574E3">
          <v:shape id="_x0000_s1038" type="#_x0000_t32" style="position:absolute;margin-left:102.05pt;margin-top:10.25pt;width:21pt;height:18.3pt;z-index:251672576" o:connectortype="straight"/>
        </w:pict>
      </w:r>
      <w:r>
        <w:rPr>
          <w:rFonts w:ascii="Times New Roman" w:hAnsi="Times New Roman" w:cs="Times New Roman"/>
          <w:noProof/>
          <w:lang w:eastAsia="ru-RU"/>
        </w:rPr>
        <w:pict w14:anchorId="15121E41">
          <v:shape id="_x0000_s1037" type="#_x0000_t32" style="position:absolute;margin-left:252.05pt;margin-top:10.25pt;width:32.25pt;height:22.5pt;flip:x;z-index:251671552" o:connectortype="straight"/>
        </w:pict>
      </w:r>
      <w:r>
        <w:rPr>
          <w:rFonts w:ascii="Times New Roman" w:hAnsi="Times New Roman" w:cs="Times New Roman"/>
          <w:noProof/>
          <w:lang w:eastAsia="ru-RU"/>
        </w:rPr>
        <w:pict w14:anchorId="731F6BC4">
          <v:shape id="_x0000_s1036" type="#_x0000_t32" style="position:absolute;margin-left:256.55pt;margin-top:10.25pt;width:27.75pt;height:22.5pt;z-index:251670528" o:connectortype="straight"/>
        </w:pict>
      </w:r>
      <w:r>
        <w:rPr>
          <w:rFonts w:ascii="Times New Roman" w:hAnsi="Times New Roman" w:cs="Times New Roman"/>
          <w:noProof/>
          <w:lang w:eastAsia="ru-RU"/>
        </w:rPr>
        <w:pict w14:anchorId="17763B56">
          <v:oval id="_x0000_s1034" style="position:absolute;margin-left:341.3pt;margin-top:10.25pt;width:27.75pt;height:22.5pt;z-index:251668480"/>
        </w:pict>
      </w:r>
      <w:r>
        <w:rPr>
          <w:rFonts w:ascii="Times New Roman" w:hAnsi="Times New Roman" w:cs="Times New Roman"/>
          <w:noProof/>
          <w:lang w:eastAsia="ru-RU"/>
        </w:rPr>
        <w:pict w14:anchorId="2DCF12E8">
          <v:oval id="_x0000_s1029" style="position:absolute;margin-left:111.05pt;margin-top:10.25pt;width:27.75pt;height:22.5pt;z-index:251663360"/>
        </w:pict>
      </w:r>
      <w:r>
        <w:rPr>
          <w:rFonts w:ascii="Times New Roman" w:hAnsi="Times New Roman" w:cs="Times New Roman"/>
          <w:noProof/>
          <w:lang w:eastAsia="ru-RU"/>
        </w:rPr>
        <w:pict w14:anchorId="7C151EC0">
          <v:oval id="_x0000_s1030" style="position:absolute;margin-left:256.55pt;margin-top:10.25pt;width:27.75pt;height:22.5pt;z-index:251664384"/>
        </w:pict>
      </w:r>
    </w:p>
    <w:p w14:paraId="0C7BBFA6" w14:textId="77777777" w:rsidR="00FF2444" w:rsidRPr="004F291C" w:rsidRDefault="00FF2444" w:rsidP="00FF2444">
      <w:pPr>
        <w:rPr>
          <w:rFonts w:ascii="Times New Roman" w:hAnsi="Times New Roman" w:cs="Times New Roman"/>
        </w:rPr>
      </w:pPr>
    </w:p>
    <w:p w14:paraId="0273FD9A" w14:textId="77777777" w:rsidR="00FF2444" w:rsidRPr="004F291C" w:rsidRDefault="004701AB" w:rsidP="00FF2444">
      <w:pPr>
        <w:rPr>
          <w:rFonts w:ascii="Times New Roman" w:hAnsi="Times New Roman" w:cs="Times New Roman"/>
        </w:rPr>
      </w:pPr>
      <w:r>
        <w:rPr>
          <w:rFonts w:ascii="Times New Roman" w:hAnsi="Times New Roman" w:cs="Times New Roman"/>
          <w:noProof/>
          <w:lang w:eastAsia="ru-RU"/>
        </w:rPr>
        <w:pict w14:anchorId="5149AF19">
          <v:shape id="_x0000_s1043" type="#_x0000_t32" style="position:absolute;margin-left:252.05pt;margin-top:5.9pt;width:13.85pt;height:61.5pt;flip:y;z-index:251677696" o:connectortype="straight">
            <v:stroke startarrow="block" endarrow="block"/>
          </v:shape>
        </w:pict>
      </w:r>
      <w:r>
        <w:rPr>
          <w:rFonts w:ascii="Times New Roman" w:hAnsi="Times New Roman" w:cs="Times New Roman"/>
          <w:noProof/>
          <w:lang w:eastAsia="ru-RU"/>
        </w:rPr>
        <w:pict w14:anchorId="12CF3BF5">
          <v:shape id="_x0000_s1042" type="#_x0000_t32" style="position:absolute;margin-left:114.05pt;margin-top:5.9pt;width:4.5pt;height:51.8pt;flip:y;z-index:251676672" o:connectortype="straight">
            <v:stroke startarrow="block" endarrow="block"/>
          </v:shape>
        </w:pict>
      </w:r>
    </w:p>
    <w:p w14:paraId="36D4BC8F" w14:textId="77777777" w:rsidR="00FF2444" w:rsidRPr="004F291C" w:rsidRDefault="00FF2444" w:rsidP="00FF2444">
      <w:pPr>
        <w:rPr>
          <w:rFonts w:ascii="Times New Roman" w:hAnsi="Times New Roman" w:cs="Times New Roman"/>
        </w:rPr>
      </w:pPr>
    </w:p>
    <w:p w14:paraId="1A529BF6" w14:textId="77777777" w:rsidR="00FF2444" w:rsidRPr="004F291C" w:rsidRDefault="004701AB" w:rsidP="00FF2444">
      <w:pPr>
        <w:tabs>
          <w:tab w:val="left" w:pos="2625"/>
        </w:tabs>
        <w:rPr>
          <w:rFonts w:ascii="Times New Roman" w:hAnsi="Times New Roman" w:cs="Times New Roman"/>
        </w:rPr>
      </w:pPr>
      <w:r>
        <w:rPr>
          <w:rFonts w:ascii="Times New Roman" w:hAnsi="Times New Roman" w:cs="Times New Roman"/>
          <w:noProof/>
          <w:lang w:eastAsia="ru-RU"/>
        </w:rPr>
        <w:pict w14:anchorId="333BF2BB">
          <v:rect id="_x0000_s1041" style="position:absolute;margin-left:26.1pt;margin-top:-22.8pt;width:51.15pt;height:109.75pt;rotation:3979236fd;z-index:251675648">
            <v:textbox>
              <w:txbxContent>
                <w:p w14:paraId="15AECE8B" w14:textId="77777777" w:rsidR="00FF2444" w:rsidRPr="00ED74B5" w:rsidRDefault="00FF2444" w:rsidP="00FF2444">
                  <w:r>
                    <w:t>Здание магазина, д. № 9</w:t>
                  </w:r>
                </w:p>
              </w:txbxContent>
            </v:textbox>
          </v:rect>
        </w:pict>
      </w:r>
      <w:r w:rsidR="00FF2444" w:rsidRPr="004F291C">
        <w:rPr>
          <w:rFonts w:ascii="Times New Roman" w:hAnsi="Times New Roman" w:cs="Times New Roman"/>
        </w:rPr>
        <w:tab/>
        <w:t xml:space="preserve">расстояние </w:t>
      </w:r>
    </w:p>
    <w:p w14:paraId="6E35E6F5" w14:textId="77777777" w:rsidR="00FF2444" w:rsidRPr="004F291C" w:rsidRDefault="00FF2444" w:rsidP="00FF2444">
      <w:pPr>
        <w:tabs>
          <w:tab w:val="left" w:pos="2625"/>
        </w:tabs>
        <w:rPr>
          <w:rFonts w:ascii="Times New Roman" w:hAnsi="Times New Roman" w:cs="Times New Roman"/>
        </w:rPr>
      </w:pPr>
      <w:r w:rsidRPr="004F291C">
        <w:rPr>
          <w:rFonts w:ascii="Times New Roman" w:hAnsi="Times New Roman" w:cs="Times New Roman"/>
        </w:rPr>
        <w:tab/>
      </w:r>
      <w:smartTag w:uri="urn:schemas-microsoft-com:office:smarttags" w:element="metricconverter">
        <w:smartTagPr>
          <w:attr w:name="ProductID" w:val="20 метров"/>
        </w:smartTagPr>
        <w:r w:rsidRPr="004F291C">
          <w:rPr>
            <w:rFonts w:ascii="Times New Roman" w:hAnsi="Times New Roman" w:cs="Times New Roman"/>
          </w:rPr>
          <w:t>20 метров</w:t>
        </w:r>
      </w:smartTag>
      <w:r w:rsidRPr="004F291C">
        <w:rPr>
          <w:rFonts w:ascii="Times New Roman" w:hAnsi="Times New Roman" w:cs="Times New Roman"/>
        </w:rPr>
        <w:t xml:space="preserve">                                           расстояние </w:t>
      </w:r>
      <w:smartTag w:uri="urn:schemas-microsoft-com:office:smarttags" w:element="metricconverter">
        <w:smartTagPr>
          <w:attr w:name="ProductID" w:val="22 метра"/>
        </w:smartTagPr>
        <w:r w:rsidRPr="004F291C">
          <w:rPr>
            <w:rFonts w:ascii="Times New Roman" w:hAnsi="Times New Roman" w:cs="Times New Roman"/>
          </w:rPr>
          <w:t>22 метра</w:t>
        </w:r>
      </w:smartTag>
    </w:p>
    <w:p w14:paraId="24EA46DB" w14:textId="77777777" w:rsidR="00FF2444" w:rsidRPr="004F291C" w:rsidRDefault="004701AB" w:rsidP="00FF2444">
      <w:pPr>
        <w:rPr>
          <w:rFonts w:ascii="Times New Roman" w:hAnsi="Times New Roman" w:cs="Times New Roman"/>
        </w:rPr>
      </w:pPr>
      <w:r>
        <w:rPr>
          <w:rFonts w:ascii="Times New Roman" w:hAnsi="Times New Roman" w:cs="Times New Roman"/>
          <w:noProof/>
          <w:lang w:eastAsia="ru-RU"/>
        </w:rPr>
        <w:pict w14:anchorId="1DDBC9C6">
          <v:rect id="_x0000_s1040" style="position:absolute;margin-left:191.3pt;margin-top:5.65pt;width:74.6pt;height:56.85pt;z-index:251674624">
            <v:textbox>
              <w:txbxContent>
                <w:p w14:paraId="36BFEB21" w14:textId="77777777" w:rsidR="00FF2444" w:rsidRPr="00ED74B5" w:rsidRDefault="00FF2444" w:rsidP="00FF2444">
                  <w:r>
                    <w:t>Жилой дом № 11</w:t>
                  </w:r>
                </w:p>
              </w:txbxContent>
            </v:textbox>
          </v:rect>
        </w:pict>
      </w:r>
    </w:p>
    <w:p w14:paraId="4AAD1128" w14:textId="77777777" w:rsidR="00FF2444" w:rsidRPr="004F291C" w:rsidRDefault="00FF2444" w:rsidP="00FF2444">
      <w:pPr>
        <w:rPr>
          <w:rFonts w:ascii="Times New Roman" w:hAnsi="Times New Roman" w:cs="Times New Roman"/>
        </w:rPr>
      </w:pPr>
    </w:p>
    <w:p w14:paraId="6C77FDF3" w14:textId="77777777" w:rsidR="00FF2444" w:rsidRPr="004F291C" w:rsidRDefault="00FF2444" w:rsidP="00FF2444">
      <w:pPr>
        <w:rPr>
          <w:rFonts w:ascii="Times New Roman" w:hAnsi="Times New Roman" w:cs="Times New Roman"/>
        </w:rPr>
      </w:pPr>
    </w:p>
    <w:p w14:paraId="52564BFC" w14:textId="77777777" w:rsidR="00FF2444" w:rsidRPr="004F291C" w:rsidRDefault="00FF2444" w:rsidP="00FF2444">
      <w:pPr>
        <w:tabs>
          <w:tab w:val="left" w:pos="5835"/>
        </w:tabs>
        <w:rPr>
          <w:rFonts w:ascii="Times New Roman" w:hAnsi="Times New Roman" w:cs="Times New Roman"/>
        </w:rPr>
      </w:pPr>
      <w:r w:rsidRPr="004F291C">
        <w:rPr>
          <w:rFonts w:ascii="Times New Roman" w:hAnsi="Times New Roman" w:cs="Times New Roman"/>
        </w:rPr>
        <w:tab/>
      </w:r>
    </w:p>
    <w:p w14:paraId="53ADF45D" w14:textId="77777777" w:rsidR="00FF2444" w:rsidRPr="004F291C" w:rsidRDefault="00FF2444" w:rsidP="00FF2444">
      <w:pPr>
        <w:tabs>
          <w:tab w:val="left" w:pos="5835"/>
        </w:tabs>
        <w:rPr>
          <w:rFonts w:ascii="Times New Roman" w:hAnsi="Times New Roman" w:cs="Times New Roman"/>
        </w:rPr>
      </w:pPr>
      <w:r w:rsidRPr="004F291C">
        <w:rPr>
          <w:rFonts w:ascii="Times New Roman" w:hAnsi="Times New Roman" w:cs="Times New Roman"/>
        </w:rPr>
        <w:t>Условные обозначения:</w:t>
      </w:r>
    </w:p>
    <w:p w14:paraId="53846A40" w14:textId="77777777" w:rsidR="00FF2444" w:rsidRPr="004F291C" w:rsidRDefault="004701AB" w:rsidP="00FF2444">
      <w:pPr>
        <w:tabs>
          <w:tab w:val="left" w:pos="2150"/>
        </w:tabs>
        <w:rPr>
          <w:rFonts w:ascii="Times New Roman" w:hAnsi="Times New Roman" w:cs="Times New Roman"/>
        </w:rPr>
      </w:pPr>
      <w:r>
        <w:rPr>
          <w:rFonts w:ascii="Times New Roman" w:hAnsi="Times New Roman" w:cs="Times New Roman"/>
          <w:noProof/>
          <w:lang w:eastAsia="ru-RU"/>
        </w:rPr>
        <w:pict w14:anchorId="13D8829B">
          <v:shape id="_x0000_s1048" type="#_x0000_t32" style="position:absolute;margin-left:58.55pt;margin-top:4.5pt;width:12.75pt;height:22.5pt;flip:y;z-index:251682816" o:connectortype="straight"/>
        </w:pict>
      </w:r>
      <w:r>
        <w:rPr>
          <w:rFonts w:ascii="Times New Roman" w:hAnsi="Times New Roman" w:cs="Times New Roman"/>
          <w:noProof/>
          <w:lang w:eastAsia="ru-RU"/>
        </w:rPr>
        <w:pict w14:anchorId="74172755">
          <v:shape id="_x0000_s1047" type="#_x0000_t32" style="position:absolute;margin-left:43.55pt;margin-top:4.5pt;width:15pt;height:22.5pt;z-index:251681792" o:connectortype="straight"/>
        </w:pict>
      </w:r>
      <w:r>
        <w:rPr>
          <w:rFonts w:ascii="Times New Roman" w:hAnsi="Times New Roman" w:cs="Times New Roman"/>
          <w:noProof/>
          <w:lang w:eastAsia="ru-RU"/>
        </w:rPr>
        <w:pict w14:anchorId="374CDC78">
          <v:oval id="_x0000_s1046" style="position:absolute;margin-left:43.55pt;margin-top:71.7pt;width:27.75pt;height:22.5pt;z-index:251680768"/>
        </w:pict>
      </w:r>
      <w:r>
        <w:rPr>
          <w:rFonts w:ascii="Times New Roman" w:hAnsi="Times New Roman" w:cs="Times New Roman"/>
          <w:noProof/>
          <w:lang w:eastAsia="ru-RU"/>
        </w:rPr>
        <w:pict w14:anchorId="1AB2B359">
          <v:oval id="_x0000_s1044" style="position:absolute;margin-left:43.55pt;margin-top:38.25pt;width:27.75pt;height:22.5pt;z-index:251678720"/>
        </w:pict>
      </w:r>
      <w:r>
        <w:rPr>
          <w:rFonts w:ascii="Times New Roman" w:hAnsi="Times New Roman" w:cs="Times New Roman"/>
          <w:noProof/>
          <w:lang w:eastAsia="ru-RU"/>
        </w:rPr>
        <w:pict w14:anchorId="5497294F">
          <v:oval id="_x0000_s1045" style="position:absolute;margin-left:43.55pt;margin-top:4.5pt;width:27.75pt;height:22.5pt;z-index:251679744"/>
        </w:pict>
      </w:r>
      <w:r w:rsidR="00FF2444" w:rsidRPr="004F291C">
        <w:rPr>
          <w:rFonts w:ascii="Times New Roman" w:hAnsi="Times New Roman" w:cs="Times New Roman"/>
        </w:rPr>
        <w:t xml:space="preserve">                        - </w:t>
      </w:r>
      <w:r w:rsidR="00FF2444" w:rsidRPr="004F291C">
        <w:rPr>
          <w:rFonts w:ascii="Times New Roman" w:hAnsi="Times New Roman" w:cs="Times New Roman"/>
        </w:rPr>
        <w:tab/>
        <w:t>- деревья (кустарники), требующие обрезки;</w:t>
      </w:r>
    </w:p>
    <w:p w14:paraId="19ED0A9F" w14:textId="77777777" w:rsidR="00FF2444" w:rsidRPr="004F291C" w:rsidRDefault="004701AB" w:rsidP="00FF2444">
      <w:pPr>
        <w:tabs>
          <w:tab w:val="left" w:pos="5835"/>
        </w:tabs>
        <w:rPr>
          <w:rFonts w:ascii="Times New Roman" w:hAnsi="Times New Roman" w:cs="Times New Roman"/>
        </w:rPr>
      </w:pPr>
      <w:r>
        <w:rPr>
          <w:rFonts w:ascii="Times New Roman" w:hAnsi="Times New Roman" w:cs="Times New Roman"/>
          <w:noProof/>
          <w:lang w:eastAsia="ru-RU"/>
        </w:rPr>
        <w:pict w14:anchorId="46189C95">
          <v:shape id="_x0000_s1050" type="#_x0000_t32" style="position:absolute;margin-left:43.55pt;margin-top:22.8pt;width:27.75pt;height:18.75pt;flip:y;z-index:251684864" o:connectortype="straight"/>
        </w:pict>
      </w:r>
      <w:r>
        <w:rPr>
          <w:rFonts w:ascii="Times New Roman" w:hAnsi="Times New Roman" w:cs="Times New Roman"/>
          <w:noProof/>
          <w:lang w:eastAsia="ru-RU"/>
        </w:rPr>
        <w:pict w14:anchorId="393BD4A6">
          <v:shape id="_x0000_s1049" type="#_x0000_t32" style="position:absolute;margin-left:43.55pt;margin-top:22.8pt;width:27.75pt;height:22.5pt;z-index:251683840" o:connectortype="straight"/>
        </w:pict>
      </w:r>
      <w:r w:rsidR="00FF2444" w:rsidRPr="004F291C">
        <w:rPr>
          <w:rFonts w:ascii="Times New Roman" w:hAnsi="Times New Roman" w:cs="Times New Roman"/>
        </w:rPr>
        <w:t xml:space="preserve">               </w:t>
      </w:r>
    </w:p>
    <w:p w14:paraId="35BD226C" w14:textId="77777777" w:rsidR="00FF2444" w:rsidRPr="004F291C" w:rsidRDefault="00FF2444" w:rsidP="00FF2444">
      <w:pPr>
        <w:tabs>
          <w:tab w:val="left" w:pos="1995"/>
        </w:tabs>
        <w:rPr>
          <w:rFonts w:ascii="Times New Roman" w:hAnsi="Times New Roman" w:cs="Times New Roman"/>
        </w:rPr>
      </w:pPr>
      <w:r w:rsidRPr="004F291C">
        <w:rPr>
          <w:rFonts w:ascii="Times New Roman" w:hAnsi="Times New Roman" w:cs="Times New Roman"/>
        </w:rPr>
        <w:tab/>
        <w:t>- деревья (кустарники), подлежащие вырубке;</w:t>
      </w:r>
    </w:p>
    <w:p w14:paraId="33DE469A" w14:textId="77777777" w:rsidR="00892D60" w:rsidRPr="004F291C" w:rsidRDefault="00FF2444" w:rsidP="007D1A5F">
      <w:pPr>
        <w:tabs>
          <w:tab w:val="left" w:pos="1995"/>
        </w:tabs>
        <w:rPr>
          <w:rFonts w:ascii="Times New Roman" w:hAnsi="Times New Roman" w:cs="Times New Roman"/>
        </w:rPr>
      </w:pPr>
      <w:r w:rsidRPr="004F291C">
        <w:rPr>
          <w:rFonts w:ascii="Times New Roman" w:hAnsi="Times New Roman" w:cs="Times New Roman"/>
        </w:rPr>
        <w:tab/>
        <w:t>- деревья (кустарники) нужно сохранить.</w:t>
      </w:r>
      <w:r w:rsidR="004701AB">
        <w:rPr>
          <w:rFonts w:ascii="Times New Roman" w:hAnsi="Times New Roman" w:cs="Times New Roman"/>
          <w:kern w:val="1"/>
          <w:sz w:val="24"/>
          <w:szCs w:val="24"/>
          <w:lang w:eastAsia="ru-RU"/>
        </w:rPr>
        <w:pict w14:anchorId="4759B9F3">
          <v:shapetype id="_x0000_t202" coordsize="21600,21600" o:spt="202" path="m,l,21600r21600,l21600,xe">
            <v:stroke joinstyle="miter"/>
            <v:path gradientshapeok="t" o:connecttype="rect"/>
          </v:shapetype>
          <v:shape id="_x0000_s1055" type="#_x0000_t202" style="position:absolute;margin-left:47.25pt;margin-top:2.3pt;width:62.6pt;height:67.5pt;z-index:251689984;mso-position-horizontal-relative:text;mso-position-vertical-relative:text" filled="f" stroked="f">
            <v:textbox style="mso-next-textbox:#_x0000_s1055;mso-rotate-with-shape:t">
              <w:txbxContent>
                <w:p w14:paraId="16E85935" w14:textId="77777777" w:rsidR="00FF2444" w:rsidRDefault="00FF2444" w:rsidP="00FF2444">
                  <w:pPr>
                    <w:rPr>
                      <w:rFonts w:ascii="Times New Roman" w:hAnsi="Times New Roman" w:cs="Times New Roman"/>
                    </w:rPr>
                  </w:pPr>
                </w:p>
                <w:p w14:paraId="6AB309E9" w14:textId="77777777" w:rsidR="00FF2444" w:rsidRPr="008F3453" w:rsidRDefault="00FF2444" w:rsidP="00FF2444">
                  <w:pPr>
                    <w:rPr>
                      <w:rFonts w:ascii="Times New Roman" w:hAnsi="Times New Roman" w:cs="Times New Roman"/>
                    </w:rPr>
                  </w:pPr>
                </w:p>
              </w:txbxContent>
            </v:textbox>
          </v:shape>
        </w:pict>
      </w:r>
    </w:p>
    <w:p w14:paraId="714752B7" w14:textId="77777777" w:rsidR="00892D60" w:rsidRPr="004F291C" w:rsidRDefault="00892D60" w:rsidP="00FF2444">
      <w:pPr>
        <w:spacing w:after="0" w:line="240" w:lineRule="auto"/>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lastRenderedPageBreak/>
        <w:t>Приложение  № 3</w:t>
      </w:r>
    </w:p>
    <w:p w14:paraId="583D2F57" w14:textId="77777777" w:rsidR="00892D60" w:rsidRPr="004F291C" w:rsidRDefault="00892D60" w:rsidP="00FF2444">
      <w:pPr>
        <w:spacing w:after="0"/>
        <w:ind w:left="5529" w:firstLine="340"/>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к административному регламенту</w:t>
      </w:r>
      <w:r w:rsidRPr="004F291C">
        <w:rPr>
          <w:rFonts w:ascii="Times New Roman" w:hAnsi="Times New Roman" w:cs="Times New Roman"/>
          <w:sz w:val="24"/>
          <w:szCs w:val="24"/>
        </w:rPr>
        <w:t xml:space="preserve"> </w:t>
      </w:r>
      <w:r w:rsidRPr="004F291C">
        <w:rPr>
          <w:rFonts w:ascii="Times New Roman" w:eastAsia="Calibri" w:hAnsi="Times New Roman" w:cs="Times New Roman"/>
          <w:sz w:val="24"/>
          <w:szCs w:val="24"/>
        </w:rPr>
        <w:t>предоставления муниципальной услуги</w:t>
      </w:r>
    </w:p>
    <w:p w14:paraId="3E4DF5FF" w14:textId="77777777" w:rsidR="00892D60" w:rsidRPr="004F291C" w:rsidRDefault="00892D60" w:rsidP="00FF2444">
      <w:pPr>
        <w:spacing w:after="0"/>
        <w:ind w:left="5529" w:firstLine="340"/>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«Предоставление порубочного билета и (или) разрешения</w:t>
      </w:r>
    </w:p>
    <w:p w14:paraId="4FE305DC" w14:textId="77777777" w:rsidR="00892D60" w:rsidRPr="004F291C" w:rsidRDefault="00892D60" w:rsidP="00FF2444">
      <w:pPr>
        <w:spacing w:after="0"/>
        <w:ind w:left="5529" w:firstLine="340"/>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на пересадку   деревьев и кустарников» </w:t>
      </w:r>
    </w:p>
    <w:p w14:paraId="5364BB09" w14:textId="77777777" w:rsidR="00892D60" w:rsidRPr="004F291C" w:rsidRDefault="00892D60" w:rsidP="00892D60">
      <w:pPr>
        <w:ind w:left="5529" w:firstLine="340"/>
        <w:jc w:val="right"/>
        <w:rPr>
          <w:rFonts w:ascii="Times New Roman" w:eastAsia="Calibri" w:hAnsi="Times New Roman" w:cs="Times New Roman"/>
          <w:sz w:val="24"/>
          <w:szCs w:val="24"/>
        </w:rPr>
      </w:pPr>
    </w:p>
    <w:p w14:paraId="5A683A9C" w14:textId="77777777" w:rsidR="00892D60" w:rsidRPr="004F291C" w:rsidRDefault="00892D60" w:rsidP="00892D60">
      <w:pPr>
        <w:ind w:firstLine="340"/>
        <w:jc w:val="center"/>
        <w:rPr>
          <w:rFonts w:ascii="Times New Roman" w:eastAsia="Calibri" w:hAnsi="Times New Roman" w:cs="Times New Roman"/>
          <w:b/>
          <w:sz w:val="24"/>
          <w:szCs w:val="24"/>
        </w:rPr>
      </w:pPr>
      <w:r w:rsidRPr="004F291C">
        <w:rPr>
          <w:rFonts w:ascii="Times New Roman" w:eastAsia="Calibri" w:hAnsi="Times New Roman" w:cs="Times New Roman"/>
          <w:b/>
          <w:sz w:val="24"/>
          <w:szCs w:val="24"/>
        </w:rPr>
        <w:t>АКТ</w:t>
      </w:r>
    </w:p>
    <w:p w14:paraId="6B9D538D" w14:textId="77777777" w:rsidR="00892D60" w:rsidRPr="004F291C" w:rsidRDefault="00892D60" w:rsidP="00892D60">
      <w:pPr>
        <w:ind w:firstLine="340"/>
        <w:jc w:val="center"/>
        <w:rPr>
          <w:rFonts w:ascii="Times New Roman" w:hAnsi="Times New Roman" w:cs="Times New Roman"/>
          <w:sz w:val="24"/>
          <w:szCs w:val="24"/>
        </w:rPr>
      </w:pPr>
      <w:r w:rsidRPr="004F291C">
        <w:rPr>
          <w:rFonts w:ascii="Times New Roman" w:eastAsia="Calibri" w:hAnsi="Times New Roman" w:cs="Times New Roman"/>
          <w:sz w:val="24"/>
          <w:szCs w:val="24"/>
        </w:rPr>
        <w:t xml:space="preserve">обследования </w:t>
      </w:r>
      <w:r w:rsidRPr="004F291C">
        <w:rPr>
          <w:rFonts w:ascii="Times New Roman" w:hAnsi="Times New Roman" w:cs="Times New Roman"/>
          <w:sz w:val="24"/>
          <w:szCs w:val="24"/>
        </w:rPr>
        <w:t xml:space="preserve">зеленых насаждений </w:t>
      </w:r>
    </w:p>
    <w:p w14:paraId="0D9B431C" w14:textId="77777777" w:rsidR="00892D60" w:rsidRPr="004F291C" w:rsidRDefault="00892D60" w:rsidP="00892D60">
      <w:pPr>
        <w:rPr>
          <w:rFonts w:ascii="Times New Roman" w:eastAsia="Calibri" w:hAnsi="Times New Roman" w:cs="Times New Roman"/>
          <w:sz w:val="24"/>
          <w:szCs w:val="24"/>
        </w:rPr>
      </w:pPr>
    </w:p>
    <w:p w14:paraId="186A3874" w14:textId="77777777" w:rsidR="00892D60" w:rsidRPr="004F291C" w:rsidRDefault="00892D60" w:rsidP="00892D60">
      <w:pPr>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"_____" ____________ 20_ г.                                                                         №_________</w:t>
      </w:r>
    </w:p>
    <w:p w14:paraId="3E048538" w14:textId="77777777" w:rsidR="00892D60" w:rsidRPr="004F291C" w:rsidRDefault="00892D60" w:rsidP="00892D60">
      <w:pPr>
        <w:ind w:firstLine="340"/>
        <w:rPr>
          <w:rFonts w:ascii="Times New Roman" w:eastAsia="Calibri" w:hAnsi="Times New Roman" w:cs="Times New Roman"/>
          <w:sz w:val="24"/>
          <w:szCs w:val="24"/>
        </w:rPr>
      </w:pPr>
    </w:p>
    <w:p w14:paraId="4E778F55"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Комиссией</w:t>
      </w:r>
      <w:r w:rsidRPr="004F291C">
        <w:rPr>
          <w:rFonts w:ascii="Times New Roman" w:hAnsi="Times New Roman" w:cs="Times New Roman"/>
          <w:sz w:val="28"/>
          <w:szCs w:val="28"/>
        </w:rPr>
        <w:t xml:space="preserve">  </w:t>
      </w:r>
      <w:r w:rsidRPr="004F291C">
        <w:rPr>
          <w:rFonts w:ascii="Times New Roman" w:hAnsi="Times New Roman" w:cs="Times New Roman"/>
          <w:sz w:val="24"/>
          <w:szCs w:val="24"/>
        </w:rPr>
        <w:t xml:space="preserve">по вырубке </w:t>
      </w:r>
      <w:r w:rsidRPr="004F291C">
        <w:rPr>
          <w:rFonts w:ascii="Times New Roman" w:eastAsia="Calibri" w:hAnsi="Times New Roman" w:cs="Times New Roman"/>
          <w:sz w:val="24"/>
          <w:szCs w:val="24"/>
        </w:rPr>
        <w:t>и (или) пересадке  деревьев и кустарников   в составе:</w:t>
      </w:r>
    </w:p>
    <w:p w14:paraId="5BC28F7C" w14:textId="77777777" w:rsidR="00892D60" w:rsidRPr="004F291C" w:rsidRDefault="00892D60" w:rsidP="007D1A5F">
      <w:pPr>
        <w:spacing w:after="0"/>
        <w:rPr>
          <w:rFonts w:ascii="Times New Roman" w:eastAsia="Calibri" w:hAnsi="Times New Roman" w:cs="Times New Roman"/>
          <w:sz w:val="24"/>
          <w:szCs w:val="24"/>
        </w:rPr>
      </w:pPr>
    </w:p>
    <w:p w14:paraId="52077F8F" w14:textId="77777777" w:rsidR="00892D60" w:rsidRPr="004F291C" w:rsidRDefault="00892D60" w:rsidP="007D1A5F">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Председателя ______________________________________________________________</w:t>
      </w:r>
    </w:p>
    <w:p w14:paraId="04B55FED"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3D2DCBCF"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членов комиссии: __________________________________________________________</w:t>
      </w:r>
    </w:p>
    <w:p w14:paraId="20F08D55"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476AB425"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638DC71B"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511C4494"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447FBF93"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73E55420"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3FD934C7"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0ACA9887"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по заявлению №  ____ от "___" _______ 20___ г. _____________________________</w:t>
      </w:r>
    </w:p>
    <w:p w14:paraId="194A2B8B"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(данные заявителя, почтовый адрес)</w:t>
      </w:r>
    </w:p>
    <w:p w14:paraId="4D752553" w14:textId="77777777" w:rsidR="00892D60" w:rsidRPr="004F291C" w:rsidRDefault="00892D60" w:rsidP="007D1A5F">
      <w:pPr>
        <w:spacing w:after="0"/>
        <w:ind w:firstLine="340"/>
        <w:rPr>
          <w:rFonts w:ascii="Times New Roman" w:eastAsia="Calibri" w:hAnsi="Times New Roman" w:cs="Times New Roman"/>
          <w:sz w:val="24"/>
          <w:szCs w:val="24"/>
        </w:rPr>
      </w:pPr>
    </w:p>
    <w:p w14:paraId="2225B2FA"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проведено  обследование  зеленых насаждений в связи с _______________________</w:t>
      </w:r>
    </w:p>
    <w:p w14:paraId="1B4FE1C9"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(обоснование необходимости вырубки/пересадки)</w:t>
      </w:r>
    </w:p>
    <w:p w14:paraId="6295A200"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______________________________________________________________по адресу:______________________________________________                                 (наименование объекта, адрес)</w:t>
      </w:r>
    </w:p>
    <w:p w14:paraId="2174CCDE"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заявляемых к вырубке</w:t>
      </w:r>
    </w:p>
    <w:p w14:paraId="18E42596"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______________________________________________________________       </w:t>
      </w:r>
    </w:p>
    <w:p w14:paraId="0382A32B" w14:textId="77777777" w:rsidR="00892D60" w:rsidRPr="004F291C" w:rsidRDefault="00892D60" w:rsidP="007D1A5F">
      <w:pPr>
        <w:spacing w:after="0"/>
        <w:rPr>
          <w:rFonts w:ascii="Times New Roman" w:eastAsia="Calibri" w:hAnsi="Times New Roman" w:cs="Times New Roman"/>
          <w:sz w:val="24"/>
          <w:szCs w:val="24"/>
        </w:rPr>
      </w:pPr>
    </w:p>
    <w:p w14:paraId="45BA5A86" w14:textId="77777777" w:rsidR="00892D60" w:rsidRPr="004F291C" w:rsidRDefault="00892D60" w:rsidP="007D1A5F">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Заключение:</w:t>
      </w:r>
    </w:p>
    <w:p w14:paraId="192F9F79" w14:textId="77777777" w:rsidR="00892D60" w:rsidRPr="004F291C" w:rsidRDefault="00892D60" w:rsidP="007D1A5F">
      <w:pPr>
        <w:spacing w:after="0"/>
        <w:ind w:firstLine="340"/>
        <w:rPr>
          <w:rFonts w:ascii="Times New Roman" w:eastAsia="Calibri" w:hAnsi="Times New Roman" w:cs="Times New Roman"/>
          <w:sz w:val="24"/>
          <w:szCs w:val="24"/>
        </w:rPr>
      </w:pPr>
    </w:p>
    <w:p w14:paraId="5305A1CC" w14:textId="77777777" w:rsidR="00892D60" w:rsidRPr="004F291C" w:rsidRDefault="00892D60" w:rsidP="007D1A5F">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комиссия  считает/не  считает   возможным  выдать порубочный билет и/или разрешение на пересадку  деревьев и кустарников заявителю. </w:t>
      </w:r>
    </w:p>
    <w:p w14:paraId="1A1CFBD5" w14:textId="77777777" w:rsidR="00892D60" w:rsidRPr="004F291C" w:rsidRDefault="00892D60" w:rsidP="007D1A5F">
      <w:pPr>
        <w:shd w:val="clear" w:color="auto" w:fill="FFFFFF"/>
        <w:spacing w:after="0" w:line="100" w:lineRule="atLeast"/>
        <w:rPr>
          <w:rFonts w:ascii="Times New Roman" w:hAnsi="Times New Roman" w:cs="Times New Roman"/>
          <w:b/>
          <w:bCs/>
          <w:spacing w:val="-9"/>
          <w:sz w:val="26"/>
          <w:szCs w:val="26"/>
        </w:rPr>
      </w:pPr>
    </w:p>
    <w:p w14:paraId="64F5E35B" w14:textId="77777777" w:rsidR="00FF2444" w:rsidRPr="004F291C" w:rsidRDefault="007D1A5F" w:rsidP="007D1A5F">
      <w:pPr>
        <w:spacing w:after="0" w:line="240" w:lineRule="auto"/>
        <w:ind w:left="4536"/>
        <w:jc w:val="center"/>
        <w:rPr>
          <w:rFonts w:ascii="Times New Roman" w:eastAsia="Calibri" w:hAnsi="Times New Roman" w:cs="Times New Roman"/>
          <w:sz w:val="24"/>
          <w:szCs w:val="24"/>
        </w:rPr>
      </w:pPr>
      <w:r w:rsidRPr="004F291C">
        <w:rPr>
          <w:rFonts w:ascii="Times New Roman" w:eastAsia="Calibri" w:hAnsi="Times New Roman" w:cs="Times New Roman"/>
          <w:sz w:val="24"/>
          <w:szCs w:val="24"/>
        </w:rPr>
        <w:lastRenderedPageBreak/>
        <w:t xml:space="preserve">      </w:t>
      </w:r>
    </w:p>
    <w:p w14:paraId="4820171D" w14:textId="77777777" w:rsidR="00892D60" w:rsidRPr="004F291C" w:rsidRDefault="00892D60" w:rsidP="004F291C">
      <w:pPr>
        <w:spacing w:after="0" w:line="240" w:lineRule="auto"/>
        <w:ind w:left="4536"/>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Приложение  № 4</w:t>
      </w:r>
    </w:p>
    <w:p w14:paraId="12239372" w14:textId="77777777" w:rsidR="00892D60" w:rsidRPr="004F291C" w:rsidRDefault="00892D60" w:rsidP="004F291C">
      <w:pPr>
        <w:spacing w:after="0"/>
        <w:ind w:left="4536" w:firstLine="340"/>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к административному регламенту</w:t>
      </w:r>
    </w:p>
    <w:p w14:paraId="79DC4311" w14:textId="77777777" w:rsidR="00892D60" w:rsidRPr="004F291C" w:rsidRDefault="00892D60" w:rsidP="004F291C">
      <w:pPr>
        <w:shd w:val="clear" w:color="auto" w:fill="FFFFFF"/>
        <w:spacing w:after="0" w:line="100" w:lineRule="atLeast"/>
        <w:ind w:left="4536"/>
        <w:jc w:val="right"/>
        <w:rPr>
          <w:rFonts w:ascii="Times New Roman" w:hAnsi="Times New Roman" w:cs="Times New Roman"/>
          <w:bCs/>
          <w:spacing w:val="-9"/>
          <w:sz w:val="24"/>
          <w:szCs w:val="24"/>
        </w:rPr>
      </w:pPr>
      <w:r w:rsidRPr="004F291C">
        <w:rPr>
          <w:rFonts w:ascii="Times New Roman" w:hAnsi="Times New Roman" w:cs="Times New Roman"/>
          <w:bCs/>
          <w:spacing w:val="-9"/>
          <w:sz w:val="24"/>
          <w:szCs w:val="24"/>
        </w:rPr>
        <w:t xml:space="preserve"> предоставления муниципальной услуги</w:t>
      </w:r>
    </w:p>
    <w:p w14:paraId="1205EE65" w14:textId="77777777" w:rsidR="00892D60" w:rsidRPr="004F291C" w:rsidRDefault="00892D60" w:rsidP="004F291C">
      <w:pPr>
        <w:shd w:val="clear" w:color="auto" w:fill="FFFFFF"/>
        <w:spacing w:after="0" w:line="100" w:lineRule="atLeast"/>
        <w:ind w:left="4536"/>
        <w:jc w:val="right"/>
        <w:rPr>
          <w:rFonts w:ascii="Times New Roman" w:hAnsi="Times New Roman" w:cs="Times New Roman"/>
          <w:bCs/>
          <w:spacing w:val="-9"/>
          <w:sz w:val="24"/>
          <w:szCs w:val="24"/>
        </w:rPr>
      </w:pPr>
      <w:r w:rsidRPr="004F291C">
        <w:rPr>
          <w:rFonts w:ascii="Times New Roman" w:hAnsi="Times New Roman" w:cs="Times New Roman"/>
          <w:bCs/>
          <w:spacing w:val="-9"/>
          <w:sz w:val="24"/>
          <w:szCs w:val="24"/>
        </w:rPr>
        <w:t xml:space="preserve">« Предоставление порубочного билета и (или) разрешения на пересадку деревьев и кустарников» </w:t>
      </w:r>
    </w:p>
    <w:p w14:paraId="08975F0E" w14:textId="77777777" w:rsidR="00892D60" w:rsidRPr="004F291C" w:rsidRDefault="00892D60" w:rsidP="004F291C">
      <w:pPr>
        <w:shd w:val="clear" w:color="auto" w:fill="FFFFFF"/>
        <w:spacing w:after="0" w:line="100" w:lineRule="atLeast"/>
        <w:ind w:left="4536"/>
        <w:jc w:val="right"/>
        <w:rPr>
          <w:rFonts w:ascii="Times New Roman" w:hAnsi="Times New Roman" w:cs="Times New Roman"/>
          <w:bCs/>
          <w:spacing w:val="-9"/>
          <w:sz w:val="24"/>
          <w:szCs w:val="24"/>
        </w:rPr>
      </w:pPr>
    </w:p>
    <w:p w14:paraId="32263EB4" w14:textId="77777777" w:rsidR="00892D60" w:rsidRPr="004F291C" w:rsidRDefault="00892D60" w:rsidP="00FF2444">
      <w:pPr>
        <w:shd w:val="clear" w:color="auto" w:fill="FFFFFF"/>
        <w:spacing w:after="0" w:line="100" w:lineRule="atLeast"/>
        <w:rPr>
          <w:rFonts w:ascii="Times New Roman" w:hAnsi="Times New Roman" w:cs="Times New Roman"/>
          <w:bCs/>
          <w:spacing w:val="-9"/>
          <w:sz w:val="24"/>
          <w:szCs w:val="24"/>
        </w:rPr>
      </w:pPr>
    </w:p>
    <w:p w14:paraId="00405616" w14:textId="77777777" w:rsidR="00892D60" w:rsidRPr="004F291C" w:rsidRDefault="00892D60" w:rsidP="00892D60">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ПЕРЕЧЕТНАЯ ВЕДОМОСТЬ </w:t>
      </w:r>
    </w:p>
    <w:p w14:paraId="3F33438A" w14:textId="77777777" w:rsidR="00892D60" w:rsidRPr="004F291C" w:rsidRDefault="00892D60" w:rsidP="00892D60">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ДЕРЕВЬЕВ И КУСТАРНИКОВ </w:t>
      </w:r>
    </w:p>
    <w:p w14:paraId="2CB2CBCB" w14:textId="77777777" w:rsidR="00892D60" w:rsidRPr="004F291C" w:rsidRDefault="00892D60" w:rsidP="00892D60">
      <w:pPr>
        <w:autoSpaceDE w:val="0"/>
        <w:autoSpaceDN w:val="0"/>
        <w:adjustRightInd w:val="0"/>
        <w:spacing w:line="240" w:lineRule="auto"/>
        <w:outlineLvl w:val="0"/>
        <w:rPr>
          <w:rFonts w:ascii="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892D60" w:rsidRPr="004F291C" w14:paraId="111ADBE3" w14:textId="77777777" w:rsidTr="003326ED">
        <w:tc>
          <w:tcPr>
            <w:tcW w:w="510" w:type="dxa"/>
            <w:vMerge w:val="restart"/>
            <w:tcBorders>
              <w:top w:val="single" w:sz="4" w:space="0" w:color="auto"/>
              <w:left w:val="single" w:sz="4" w:space="0" w:color="auto"/>
              <w:bottom w:val="single" w:sz="4" w:space="0" w:color="auto"/>
              <w:right w:val="single" w:sz="4" w:space="0" w:color="auto"/>
            </w:tcBorders>
          </w:tcPr>
          <w:p w14:paraId="6240F79F"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14:paraId="71687689"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14:paraId="4F985590"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14:paraId="22174F74"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14:paraId="734FDC52"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14:paraId="59C4250E"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14:paraId="54CE803F"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Характеристика состояния зеленых насаждений </w:t>
            </w:r>
          </w:p>
        </w:tc>
      </w:tr>
      <w:tr w:rsidR="00892D60" w:rsidRPr="004F291C" w14:paraId="32F9FA92" w14:textId="77777777" w:rsidTr="003326ED">
        <w:tc>
          <w:tcPr>
            <w:tcW w:w="510" w:type="dxa"/>
            <w:vMerge/>
            <w:tcBorders>
              <w:top w:val="single" w:sz="4" w:space="0" w:color="auto"/>
              <w:left w:val="single" w:sz="4" w:space="0" w:color="auto"/>
              <w:bottom w:val="single" w:sz="4" w:space="0" w:color="auto"/>
              <w:right w:val="single" w:sz="4" w:space="0" w:color="auto"/>
            </w:tcBorders>
          </w:tcPr>
          <w:p w14:paraId="4E7255A0" w14:textId="77777777" w:rsidR="00892D60" w:rsidRPr="004F291C" w:rsidRDefault="00892D60" w:rsidP="003326ED">
            <w:pPr>
              <w:autoSpaceDE w:val="0"/>
              <w:autoSpaceDN w:val="0"/>
              <w:adjustRightInd w:val="0"/>
              <w:spacing w:line="240" w:lineRule="auto"/>
              <w:outlineLvl w:val="0"/>
              <w:rPr>
                <w:rFonts w:ascii="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34BC3E1" w14:textId="77777777" w:rsidR="00892D60" w:rsidRPr="004F291C" w:rsidRDefault="00892D60" w:rsidP="003326ED">
            <w:pPr>
              <w:autoSpaceDE w:val="0"/>
              <w:autoSpaceDN w:val="0"/>
              <w:adjustRightInd w:val="0"/>
              <w:spacing w:line="240" w:lineRule="auto"/>
              <w:outlineLvl w:val="0"/>
              <w:rPr>
                <w:rFonts w:ascii="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5CA63FAA"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14:paraId="70E54E0C"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14:paraId="27F014C7"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06" w:type="dxa"/>
            <w:vMerge/>
            <w:tcBorders>
              <w:top w:val="single" w:sz="4" w:space="0" w:color="auto"/>
              <w:left w:val="single" w:sz="4" w:space="0" w:color="auto"/>
              <w:bottom w:val="single" w:sz="4" w:space="0" w:color="auto"/>
              <w:right w:val="single" w:sz="4" w:space="0" w:color="auto"/>
            </w:tcBorders>
          </w:tcPr>
          <w:p w14:paraId="4059D7DB"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44" w:type="dxa"/>
            <w:vMerge/>
            <w:tcBorders>
              <w:top w:val="single" w:sz="4" w:space="0" w:color="auto"/>
              <w:left w:val="single" w:sz="4" w:space="0" w:color="auto"/>
              <w:bottom w:val="single" w:sz="4" w:space="0" w:color="auto"/>
              <w:right w:val="single" w:sz="4" w:space="0" w:color="auto"/>
            </w:tcBorders>
          </w:tcPr>
          <w:p w14:paraId="51BAC3ED"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57" w:type="dxa"/>
            <w:vMerge/>
            <w:tcBorders>
              <w:top w:val="single" w:sz="4" w:space="0" w:color="auto"/>
              <w:left w:val="single" w:sz="4" w:space="0" w:color="auto"/>
              <w:bottom w:val="single" w:sz="4" w:space="0" w:color="auto"/>
              <w:right w:val="single" w:sz="4" w:space="0" w:color="auto"/>
            </w:tcBorders>
          </w:tcPr>
          <w:p w14:paraId="04FB2D00"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r>
      <w:tr w:rsidR="00892D60" w:rsidRPr="004F291C" w14:paraId="1E28F6A0" w14:textId="77777777" w:rsidTr="003326ED">
        <w:tc>
          <w:tcPr>
            <w:tcW w:w="510" w:type="dxa"/>
            <w:tcBorders>
              <w:top w:val="single" w:sz="4" w:space="0" w:color="auto"/>
              <w:left w:val="single" w:sz="4" w:space="0" w:color="auto"/>
              <w:bottom w:val="single" w:sz="4" w:space="0" w:color="auto"/>
              <w:right w:val="single" w:sz="4" w:space="0" w:color="auto"/>
            </w:tcBorders>
          </w:tcPr>
          <w:p w14:paraId="3B0E74E7"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14:paraId="34A78ECC"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14:paraId="1B1DE986"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14:paraId="6594831C"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14:paraId="0D76A350"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14:paraId="1B63FB3F"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14:paraId="65AA68CA"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14:paraId="55830378"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r w:rsidRPr="004F291C">
              <w:rPr>
                <w:rFonts w:ascii="Times New Roman" w:hAnsi="Times New Roman" w:cs="Times New Roman"/>
                <w:sz w:val="28"/>
                <w:szCs w:val="28"/>
                <w:lang w:eastAsia="ru-RU"/>
              </w:rPr>
              <w:t xml:space="preserve">8 </w:t>
            </w:r>
          </w:p>
        </w:tc>
      </w:tr>
      <w:tr w:rsidR="00892D60" w:rsidRPr="004F291C" w14:paraId="74454F87" w14:textId="77777777" w:rsidTr="003326ED">
        <w:tc>
          <w:tcPr>
            <w:tcW w:w="510" w:type="dxa"/>
            <w:tcBorders>
              <w:top w:val="single" w:sz="4" w:space="0" w:color="auto"/>
              <w:left w:val="single" w:sz="4" w:space="0" w:color="auto"/>
              <w:bottom w:val="single" w:sz="4" w:space="0" w:color="auto"/>
              <w:right w:val="single" w:sz="4" w:space="0" w:color="auto"/>
            </w:tcBorders>
          </w:tcPr>
          <w:p w14:paraId="248A1E69"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1BD6428"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39B82D58"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14:paraId="69B06880"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14:paraId="2FA5E70B"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14:paraId="0A9D6418"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14:paraId="5315B10D"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023632BE"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r>
      <w:tr w:rsidR="00892D60" w:rsidRPr="004F291C" w14:paraId="33C8A85B" w14:textId="77777777" w:rsidTr="003326ED">
        <w:tc>
          <w:tcPr>
            <w:tcW w:w="510" w:type="dxa"/>
            <w:tcBorders>
              <w:top w:val="single" w:sz="4" w:space="0" w:color="auto"/>
              <w:left w:val="single" w:sz="4" w:space="0" w:color="auto"/>
              <w:bottom w:val="single" w:sz="4" w:space="0" w:color="auto"/>
              <w:right w:val="single" w:sz="4" w:space="0" w:color="auto"/>
            </w:tcBorders>
          </w:tcPr>
          <w:p w14:paraId="2208EA34"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B0D968B"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6355418A"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14:paraId="58C02C50"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14:paraId="5F70E974"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14:paraId="09B8F2AB"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14:paraId="17423056"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61451F25"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r>
      <w:tr w:rsidR="00892D60" w:rsidRPr="004F291C" w14:paraId="37F70C4F" w14:textId="77777777" w:rsidTr="003326ED">
        <w:tc>
          <w:tcPr>
            <w:tcW w:w="510" w:type="dxa"/>
            <w:tcBorders>
              <w:top w:val="single" w:sz="4" w:space="0" w:color="auto"/>
              <w:left w:val="single" w:sz="4" w:space="0" w:color="auto"/>
              <w:bottom w:val="single" w:sz="4" w:space="0" w:color="auto"/>
              <w:right w:val="single" w:sz="4" w:space="0" w:color="auto"/>
            </w:tcBorders>
          </w:tcPr>
          <w:p w14:paraId="33EF83B3"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69C3F4D"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14:paraId="33351536"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14:paraId="167B80DA"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14:paraId="1B0AE292"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14:paraId="0BA2B76F"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14:paraId="7C63E03B"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14:paraId="1E9E3F81" w14:textId="77777777" w:rsidR="00892D60" w:rsidRPr="004F291C" w:rsidRDefault="00892D60" w:rsidP="003326ED">
            <w:pPr>
              <w:autoSpaceDE w:val="0"/>
              <w:autoSpaceDN w:val="0"/>
              <w:adjustRightInd w:val="0"/>
              <w:spacing w:line="240" w:lineRule="auto"/>
              <w:jc w:val="center"/>
              <w:rPr>
                <w:rFonts w:ascii="Times New Roman" w:hAnsi="Times New Roman" w:cs="Times New Roman"/>
                <w:sz w:val="28"/>
                <w:szCs w:val="28"/>
                <w:lang w:eastAsia="ru-RU"/>
              </w:rPr>
            </w:pPr>
          </w:p>
        </w:tc>
      </w:tr>
    </w:tbl>
    <w:p w14:paraId="1BA00160" w14:textId="77777777" w:rsidR="00892D60" w:rsidRPr="004F291C" w:rsidRDefault="00892D60" w:rsidP="00892D60">
      <w:pPr>
        <w:shd w:val="clear" w:color="auto" w:fill="FFFFFF"/>
        <w:spacing w:line="100" w:lineRule="atLeast"/>
        <w:ind w:left="4536"/>
        <w:jc w:val="center"/>
        <w:rPr>
          <w:rFonts w:ascii="Times New Roman" w:hAnsi="Times New Roman" w:cs="Times New Roman"/>
          <w:bCs/>
          <w:spacing w:val="-9"/>
          <w:sz w:val="24"/>
          <w:szCs w:val="24"/>
        </w:rPr>
      </w:pPr>
    </w:p>
    <w:p w14:paraId="64618F13" w14:textId="77777777" w:rsidR="00892D60" w:rsidRPr="004F291C" w:rsidRDefault="00892D60" w:rsidP="00892D60">
      <w:pPr>
        <w:shd w:val="clear" w:color="auto" w:fill="FFFFFF"/>
        <w:spacing w:line="100" w:lineRule="atLeast"/>
        <w:ind w:left="4536"/>
        <w:jc w:val="center"/>
        <w:rPr>
          <w:rFonts w:ascii="Times New Roman" w:hAnsi="Times New Roman" w:cs="Times New Roman"/>
          <w:bCs/>
          <w:spacing w:val="-9"/>
          <w:sz w:val="24"/>
          <w:szCs w:val="24"/>
        </w:rPr>
      </w:pPr>
    </w:p>
    <w:p w14:paraId="0DBAA585" w14:textId="77777777" w:rsidR="00892D60" w:rsidRPr="004F291C" w:rsidRDefault="00892D60" w:rsidP="00892D60">
      <w:pPr>
        <w:shd w:val="clear" w:color="auto" w:fill="FFFFFF"/>
        <w:spacing w:line="100" w:lineRule="atLeast"/>
        <w:ind w:left="4536"/>
        <w:jc w:val="center"/>
        <w:rPr>
          <w:rFonts w:ascii="Times New Roman" w:hAnsi="Times New Roman" w:cs="Times New Roman"/>
          <w:bCs/>
          <w:spacing w:val="-9"/>
          <w:sz w:val="24"/>
          <w:szCs w:val="24"/>
        </w:rPr>
      </w:pPr>
    </w:p>
    <w:p w14:paraId="4C6C9C15" w14:textId="77777777" w:rsidR="00892D60" w:rsidRPr="004F291C" w:rsidRDefault="00892D60" w:rsidP="00FF2444">
      <w:pPr>
        <w:shd w:val="clear" w:color="auto" w:fill="FFFFFF"/>
        <w:spacing w:after="0" w:line="100" w:lineRule="atLeast"/>
        <w:ind w:left="4536"/>
        <w:jc w:val="center"/>
        <w:rPr>
          <w:rFonts w:ascii="Times New Roman" w:hAnsi="Times New Roman" w:cs="Times New Roman"/>
          <w:bCs/>
          <w:spacing w:val="-9"/>
          <w:sz w:val="24"/>
          <w:szCs w:val="24"/>
        </w:rPr>
      </w:pPr>
    </w:p>
    <w:p w14:paraId="7DACB761" w14:textId="77777777" w:rsidR="00892D60" w:rsidRPr="004F291C" w:rsidRDefault="00892D60" w:rsidP="00FF2444">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Председатель комиссии   ______________________________________________________________</w:t>
      </w:r>
    </w:p>
    <w:p w14:paraId="6603F7B3"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41428AC8" w14:textId="77777777" w:rsidR="00892D60" w:rsidRPr="004F291C" w:rsidRDefault="00892D60" w:rsidP="00FF2444">
      <w:pPr>
        <w:spacing w:after="0"/>
        <w:rPr>
          <w:rFonts w:ascii="Times New Roman" w:eastAsia="Calibri" w:hAnsi="Times New Roman" w:cs="Times New Roman"/>
          <w:sz w:val="24"/>
          <w:szCs w:val="24"/>
        </w:rPr>
      </w:pPr>
      <w:r w:rsidRPr="004F291C">
        <w:rPr>
          <w:rFonts w:ascii="Times New Roman" w:eastAsia="Calibri" w:hAnsi="Times New Roman" w:cs="Times New Roman"/>
          <w:sz w:val="24"/>
          <w:szCs w:val="24"/>
        </w:rPr>
        <w:t>Члены комиссии: __________________________________________________________</w:t>
      </w:r>
    </w:p>
    <w:p w14:paraId="30D3050E"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2A75C13B"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0282B16E"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6ADD76E4"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4D26EFEE" w14:textId="77777777" w:rsidR="00892D60" w:rsidRPr="004F291C" w:rsidRDefault="00892D60" w:rsidP="00FF2444">
      <w:pPr>
        <w:spacing w:after="0"/>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(должность, ф., и., о.)</w:t>
      </w:r>
    </w:p>
    <w:p w14:paraId="69CF6BFA" w14:textId="77777777" w:rsidR="00892D60" w:rsidRPr="004F291C" w:rsidRDefault="00892D60" w:rsidP="00892D60">
      <w:pPr>
        <w:ind w:firstLine="340"/>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__________________________________________________________</w:t>
      </w:r>
    </w:p>
    <w:p w14:paraId="556E52F3" w14:textId="77777777" w:rsidR="00892D60" w:rsidRPr="004F291C" w:rsidRDefault="00892D60" w:rsidP="00892D60">
      <w:pPr>
        <w:shd w:val="clear" w:color="auto" w:fill="FFFFFF"/>
        <w:spacing w:line="100" w:lineRule="atLeast"/>
        <w:rPr>
          <w:rFonts w:ascii="Times New Roman" w:hAnsi="Times New Roman" w:cs="Times New Roman"/>
          <w:bCs/>
          <w:spacing w:val="-9"/>
          <w:sz w:val="24"/>
          <w:szCs w:val="24"/>
        </w:rPr>
      </w:pPr>
    </w:p>
    <w:p w14:paraId="04711B28" w14:textId="77777777" w:rsidR="00FF2444" w:rsidRPr="004F291C" w:rsidRDefault="00FF2444" w:rsidP="00892D60">
      <w:pPr>
        <w:shd w:val="clear" w:color="auto" w:fill="FFFFFF"/>
        <w:spacing w:line="100" w:lineRule="atLeast"/>
        <w:rPr>
          <w:rFonts w:ascii="Times New Roman" w:hAnsi="Times New Roman" w:cs="Times New Roman"/>
          <w:b/>
          <w:bCs/>
          <w:spacing w:val="-9"/>
          <w:sz w:val="26"/>
          <w:szCs w:val="26"/>
        </w:rPr>
      </w:pPr>
    </w:p>
    <w:p w14:paraId="022B9012" w14:textId="77777777" w:rsidR="00892D60" w:rsidRPr="004F291C" w:rsidRDefault="00892D60" w:rsidP="004F291C">
      <w:pPr>
        <w:spacing w:after="0" w:line="240" w:lineRule="auto"/>
        <w:ind w:left="4536"/>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 xml:space="preserve">         </w:t>
      </w:r>
      <w:r w:rsidR="00FF2444" w:rsidRPr="004F291C">
        <w:rPr>
          <w:rFonts w:ascii="Times New Roman" w:eastAsia="Calibri" w:hAnsi="Times New Roman" w:cs="Times New Roman"/>
          <w:sz w:val="24"/>
          <w:szCs w:val="24"/>
        </w:rPr>
        <w:t xml:space="preserve">      </w:t>
      </w:r>
      <w:r w:rsidRPr="004F291C">
        <w:rPr>
          <w:rFonts w:ascii="Times New Roman" w:eastAsia="Calibri" w:hAnsi="Times New Roman" w:cs="Times New Roman"/>
          <w:sz w:val="24"/>
          <w:szCs w:val="24"/>
        </w:rPr>
        <w:t xml:space="preserve">      Приложение  № 5</w:t>
      </w:r>
    </w:p>
    <w:p w14:paraId="5C42C167" w14:textId="77777777" w:rsidR="00892D60" w:rsidRPr="004F291C" w:rsidRDefault="00892D60" w:rsidP="004F291C">
      <w:pPr>
        <w:spacing w:after="0"/>
        <w:ind w:left="4536" w:firstLine="340"/>
        <w:jc w:val="right"/>
        <w:rPr>
          <w:rFonts w:ascii="Times New Roman" w:eastAsia="Calibri" w:hAnsi="Times New Roman" w:cs="Times New Roman"/>
          <w:sz w:val="24"/>
          <w:szCs w:val="24"/>
        </w:rPr>
      </w:pPr>
      <w:r w:rsidRPr="004F291C">
        <w:rPr>
          <w:rFonts w:ascii="Times New Roman" w:eastAsia="Calibri" w:hAnsi="Times New Roman" w:cs="Times New Roman"/>
          <w:sz w:val="24"/>
          <w:szCs w:val="24"/>
        </w:rPr>
        <w:t>к административному регламенту</w:t>
      </w:r>
    </w:p>
    <w:p w14:paraId="08027579" w14:textId="77777777" w:rsidR="00892D60" w:rsidRPr="004F291C" w:rsidRDefault="00892D60" w:rsidP="004F291C">
      <w:pPr>
        <w:shd w:val="clear" w:color="auto" w:fill="FFFFFF"/>
        <w:spacing w:after="0" w:line="100" w:lineRule="atLeast"/>
        <w:ind w:left="4536"/>
        <w:jc w:val="right"/>
        <w:rPr>
          <w:rFonts w:ascii="Times New Roman" w:hAnsi="Times New Roman" w:cs="Times New Roman"/>
          <w:bCs/>
          <w:spacing w:val="-9"/>
          <w:sz w:val="24"/>
          <w:szCs w:val="24"/>
        </w:rPr>
      </w:pPr>
      <w:r w:rsidRPr="004F291C">
        <w:rPr>
          <w:rFonts w:ascii="Times New Roman" w:hAnsi="Times New Roman" w:cs="Times New Roman"/>
          <w:bCs/>
          <w:spacing w:val="-9"/>
          <w:sz w:val="24"/>
          <w:szCs w:val="24"/>
        </w:rPr>
        <w:t xml:space="preserve"> предоставления муниципальной услуги</w:t>
      </w:r>
    </w:p>
    <w:p w14:paraId="61616066" w14:textId="77777777" w:rsidR="00892D60" w:rsidRPr="004F291C" w:rsidRDefault="00892D60" w:rsidP="004F291C">
      <w:pPr>
        <w:shd w:val="clear" w:color="auto" w:fill="FFFFFF"/>
        <w:spacing w:after="0" w:line="100" w:lineRule="atLeast"/>
        <w:ind w:left="5387"/>
        <w:jc w:val="right"/>
        <w:rPr>
          <w:rFonts w:ascii="Times New Roman" w:hAnsi="Times New Roman" w:cs="Times New Roman"/>
          <w:bCs/>
          <w:spacing w:val="-9"/>
          <w:sz w:val="24"/>
          <w:szCs w:val="24"/>
        </w:rPr>
      </w:pPr>
      <w:r w:rsidRPr="004F291C">
        <w:rPr>
          <w:rFonts w:ascii="Times New Roman" w:hAnsi="Times New Roman" w:cs="Times New Roman"/>
          <w:bCs/>
          <w:spacing w:val="-9"/>
          <w:sz w:val="24"/>
          <w:szCs w:val="24"/>
        </w:rPr>
        <w:t xml:space="preserve">«Предоставление порубочного билета и (или) разрешения на пересадку деревьев и кустарников </w:t>
      </w:r>
    </w:p>
    <w:p w14:paraId="6FBC00CB" w14:textId="77777777" w:rsidR="00892D60" w:rsidRPr="004F291C" w:rsidRDefault="00892D60" w:rsidP="00892D60">
      <w:pPr>
        <w:rPr>
          <w:rFonts w:ascii="Times New Roman" w:hAnsi="Times New Roman" w:cs="Times New Roman"/>
          <w:sz w:val="28"/>
          <w:szCs w:val="28"/>
        </w:rPr>
      </w:pPr>
    </w:p>
    <w:p w14:paraId="1A77607D" w14:textId="77777777" w:rsidR="00892D60" w:rsidRPr="004F291C" w:rsidRDefault="00892D60" w:rsidP="00892D60">
      <w:pPr>
        <w:shd w:val="clear" w:color="auto" w:fill="FFFFFF"/>
        <w:spacing w:line="100" w:lineRule="atLeast"/>
        <w:rPr>
          <w:rFonts w:ascii="Times New Roman" w:hAnsi="Times New Roman" w:cs="Times New Roman"/>
          <w:b/>
          <w:bCs/>
          <w:spacing w:val="-5"/>
          <w:sz w:val="24"/>
          <w:szCs w:val="24"/>
        </w:rPr>
      </w:pPr>
    </w:p>
    <w:p w14:paraId="70BD4EE2" w14:textId="77777777" w:rsidR="00892D60" w:rsidRPr="004F291C" w:rsidRDefault="00892D60" w:rsidP="00892D60">
      <w:pPr>
        <w:shd w:val="clear" w:color="auto" w:fill="FFFFFF"/>
        <w:spacing w:line="100" w:lineRule="atLeast"/>
        <w:jc w:val="center"/>
        <w:rPr>
          <w:rFonts w:ascii="Times New Roman" w:hAnsi="Times New Roman" w:cs="Times New Roman"/>
          <w:b/>
          <w:bCs/>
          <w:spacing w:val="-5"/>
          <w:sz w:val="24"/>
          <w:szCs w:val="24"/>
        </w:rPr>
      </w:pPr>
      <w:r w:rsidRPr="004F291C">
        <w:rPr>
          <w:rFonts w:ascii="Times New Roman" w:hAnsi="Times New Roman" w:cs="Times New Roman"/>
          <w:b/>
          <w:bCs/>
          <w:spacing w:val="-5"/>
          <w:sz w:val="24"/>
          <w:szCs w:val="24"/>
        </w:rPr>
        <w:t>П О Р У Б О Ч Н Ы Й    Б И Л Е Т № _____</w:t>
      </w:r>
    </w:p>
    <w:p w14:paraId="29882C23" w14:textId="77777777" w:rsidR="00892D60" w:rsidRPr="004F291C" w:rsidRDefault="00892D60" w:rsidP="00892D60">
      <w:pPr>
        <w:shd w:val="clear" w:color="auto" w:fill="FFFFFF"/>
        <w:spacing w:before="280" w:after="280" w:line="100" w:lineRule="atLeast"/>
        <w:rPr>
          <w:rFonts w:ascii="Times New Roman" w:hAnsi="Times New Roman" w:cs="Times New Roman"/>
          <w:spacing w:val="-4"/>
          <w:sz w:val="24"/>
          <w:szCs w:val="24"/>
        </w:rPr>
      </w:pPr>
      <w:r w:rsidRPr="004F291C">
        <w:rPr>
          <w:rFonts w:ascii="Times New Roman" w:hAnsi="Times New Roman" w:cs="Times New Roman"/>
          <w:sz w:val="24"/>
          <w:szCs w:val="24"/>
        </w:rPr>
        <w:t xml:space="preserve">«____»_____________ </w:t>
      </w:r>
      <w:r w:rsidRPr="004F291C">
        <w:rPr>
          <w:rFonts w:ascii="Times New Roman" w:hAnsi="Times New Roman" w:cs="Times New Roman"/>
          <w:spacing w:val="-4"/>
          <w:sz w:val="24"/>
          <w:szCs w:val="24"/>
        </w:rPr>
        <w:t xml:space="preserve">20__г.                    </w:t>
      </w:r>
    </w:p>
    <w:p w14:paraId="68121441" w14:textId="77777777" w:rsidR="00892D60" w:rsidRPr="004F291C" w:rsidRDefault="00892D60" w:rsidP="00892D60">
      <w:pPr>
        <w:shd w:val="clear" w:color="auto" w:fill="FFFFFF"/>
        <w:spacing w:before="280" w:after="280" w:line="100" w:lineRule="atLeast"/>
        <w:rPr>
          <w:rFonts w:ascii="Times New Roman" w:hAnsi="Times New Roman" w:cs="Times New Roman"/>
          <w:spacing w:val="-4"/>
          <w:sz w:val="24"/>
          <w:szCs w:val="24"/>
        </w:rPr>
      </w:pPr>
    </w:p>
    <w:p w14:paraId="189FDDC7" w14:textId="77777777" w:rsidR="00892D60" w:rsidRPr="004F291C" w:rsidRDefault="00892D60" w:rsidP="00892D60">
      <w:pPr>
        <w:autoSpaceDE w:val="0"/>
        <w:autoSpaceDN w:val="0"/>
        <w:adjustRightInd w:val="0"/>
        <w:spacing w:line="240" w:lineRule="auto"/>
        <w:jc w:val="right"/>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от "___"________20__ г.</w:t>
      </w:r>
    </w:p>
    <w:p w14:paraId="480BDECE" w14:textId="77777777" w:rsidR="00892D60" w:rsidRPr="004F291C" w:rsidRDefault="00892D60" w:rsidP="00892D60">
      <w:pPr>
        <w:autoSpaceDE w:val="0"/>
        <w:autoSpaceDN w:val="0"/>
        <w:adjustRightInd w:val="0"/>
        <w:spacing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Адрес: ________________________________________________________________</w:t>
      </w:r>
    </w:p>
    <w:p w14:paraId="0A6F5191"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_______________________________________________________________________</w:t>
      </w:r>
    </w:p>
    <w:p w14:paraId="6B98DB26"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Вид работ:</w:t>
      </w:r>
    </w:p>
    <w:p w14:paraId="621C38D7"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_______________________________________________________________________</w:t>
      </w:r>
    </w:p>
    <w:p w14:paraId="6FBD69A4"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_______________________________________________________________________</w:t>
      </w:r>
    </w:p>
    <w:p w14:paraId="508ABB1A"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На основании акта обследования  деревьев и кустарников № ___________________</w:t>
      </w:r>
    </w:p>
    <w:p w14:paraId="7538BE77"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от ________________</w:t>
      </w:r>
    </w:p>
    <w:p w14:paraId="1CEFDC42"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Форма компенсационного озеленения: ____________________________________</w:t>
      </w:r>
    </w:p>
    <w:p w14:paraId="38E1A1B9"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Примечание: ___________________________________________________________</w:t>
      </w:r>
    </w:p>
    <w:p w14:paraId="43061691" w14:textId="77777777" w:rsidR="00892D60" w:rsidRPr="004F291C" w:rsidRDefault="00892D60" w:rsidP="00892D60">
      <w:pPr>
        <w:autoSpaceDE w:val="0"/>
        <w:autoSpaceDN w:val="0"/>
        <w:adjustRightInd w:val="0"/>
        <w:spacing w:line="240" w:lineRule="auto"/>
        <w:rPr>
          <w:rFonts w:ascii="Times New Roman" w:hAnsi="Times New Roman" w:cs="Times New Roman"/>
          <w:bCs/>
          <w:sz w:val="24"/>
          <w:szCs w:val="24"/>
          <w:lang w:eastAsia="ru-RU"/>
        </w:rPr>
      </w:pPr>
    </w:p>
    <w:p w14:paraId="5B9C82C7" w14:textId="77777777" w:rsidR="00892D60" w:rsidRPr="004F291C" w:rsidRDefault="00892D60" w:rsidP="00892D60">
      <w:pPr>
        <w:pStyle w:val="a6"/>
        <w:rPr>
          <w:rFonts w:ascii="Times New Roman" w:hAnsi="Times New Roman" w:cs="Times New Roman"/>
        </w:rPr>
      </w:pPr>
      <w:r w:rsidRPr="004F291C">
        <w:rPr>
          <w:rFonts w:ascii="Times New Roman" w:hAnsi="Times New Roman" w:cs="Times New Roman"/>
        </w:rPr>
        <w:t xml:space="preserve">    Оплата компенсационной стоимости: _______________________________________________</w:t>
      </w:r>
    </w:p>
    <w:p w14:paraId="1E51FEC9" w14:textId="77777777" w:rsidR="00892D60" w:rsidRPr="004F291C" w:rsidRDefault="00892D60" w:rsidP="00892D60">
      <w:pPr>
        <w:pStyle w:val="a6"/>
        <w:rPr>
          <w:rFonts w:ascii="Times New Roman" w:hAnsi="Times New Roman" w:cs="Times New Roman"/>
        </w:rPr>
      </w:pPr>
      <w:r w:rsidRPr="004F291C">
        <w:rPr>
          <w:rFonts w:ascii="Times New Roman" w:hAnsi="Times New Roman" w:cs="Times New Roman"/>
        </w:rPr>
        <w:t xml:space="preserve">    ________________________________________________________________________________</w:t>
      </w:r>
    </w:p>
    <w:p w14:paraId="4AA82D7A" w14:textId="77777777" w:rsidR="00892D60" w:rsidRPr="004F291C" w:rsidRDefault="00892D60" w:rsidP="00892D60">
      <w:pPr>
        <w:pStyle w:val="a6"/>
        <w:rPr>
          <w:rFonts w:ascii="Times New Roman" w:hAnsi="Times New Roman" w:cs="Times New Roman"/>
        </w:rPr>
      </w:pPr>
      <w:r w:rsidRPr="004F291C">
        <w:rPr>
          <w:rFonts w:ascii="Times New Roman" w:hAnsi="Times New Roman" w:cs="Times New Roman"/>
        </w:rPr>
        <w:t xml:space="preserve">               (Без оплаты / N платежного поручения и дата)</w:t>
      </w:r>
    </w:p>
    <w:p w14:paraId="30E56D99" w14:textId="77777777" w:rsidR="00892D60" w:rsidRPr="004F291C" w:rsidRDefault="00892D60" w:rsidP="00892D60">
      <w:pPr>
        <w:pStyle w:val="a6"/>
        <w:rPr>
          <w:rFonts w:ascii="Times New Roman" w:hAnsi="Times New Roman" w:cs="Times New Roman"/>
          <w:bCs/>
          <w:sz w:val="24"/>
          <w:szCs w:val="24"/>
        </w:rPr>
      </w:pPr>
    </w:p>
    <w:p w14:paraId="6CAA5CF9" w14:textId="77777777" w:rsidR="00892D60" w:rsidRPr="004F291C" w:rsidRDefault="00892D60" w:rsidP="00892D60">
      <w:pPr>
        <w:autoSpaceDE w:val="0"/>
        <w:autoSpaceDN w:val="0"/>
        <w:adjustRightInd w:val="0"/>
        <w:spacing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Разрешается:</w:t>
      </w:r>
    </w:p>
    <w:p w14:paraId="5EBDA6DB"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Вырубить ________________________________________________ шт. деревьев</w:t>
      </w:r>
    </w:p>
    <w:p w14:paraId="2CB6F6B4"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______________________________________________________ шт. кустарников</w:t>
      </w:r>
    </w:p>
    <w:p w14:paraId="02231463"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Произвести обрезку: _____________________________________ шт. деревьев</w:t>
      </w:r>
    </w:p>
    <w:p w14:paraId="16D1C7E6"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______________________________________________________ шт. кустарников</w:t>
      </w:r>
    </w:p>
    <w:p w14:paraId="08EE834C"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Другие виды работ: ___________________________________________________</w:t>
      </w:r>
    </w:p>
    <w:p w14:paraId="412FC2B1"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lastRenderedPageBreak/>
        <w:t>Количество высаживаемых саженцев деревьев: ___________________________</w:t>
      </w:r>
    </w:p>
    <w:p w14:paraId="604CD019"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Срок действия порубочного билета: ____________________________________</w:t>
      </w:r>
    </w:p>
    <w:p w14:paraId="7DD83A14"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r w:rsidRPr="004F291C">
        <w:rPr>
          <w:rFonts w:ascii="Times New Roman" w:hAnsi="Times New Roman" w:cs="Times New Roman"/>
          <w:bCs/>
          <w:sz w:val="24"/>
          <w:szCs w:val="24"/>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14:paraId="6B38F9CA"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0"/>
          <w:szCs w:val="20"/>
          <w:lang w:eastAsia="ru-RU"/>
        </w:rPr>
        <w:t xml:space="preserve">    </w:t>
      </w:r>
      <w:r w:rsidRPr="004F291C">
        <w:rPr>
          <w:rFonts w:ascii="Times New Roman" w:hAnsi="Times New Roman" w:cs="Times New Roman"/>
          <w:sz w:val="20"/>
          <w:szCs w:val="20"/>
          <w:lang w:eastAsia="ru-RU"/>
        </w:rPr>
        <w:tab/>
      </w:r>
      <w:r w:rsidRPr="004F291C">
        <w:rPr>
          <w:rFonts w:ascii="Times New Roman" w:hAnsi="Times New Roman" w:cs="Times New Roman"/>
          <w:sz w:val="24"/>
          <w:szCs w:val="24"/>
          <w:lang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14:paraId="03D3A336"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w:t>
      </w:r>
      <w:r w:rsidRPr="004F291C">
        <w:rPr>
          <w:rFonts w:ascii="Times New Roman" w:hAnsi="Times New Roman" w:cs="Times New Roman"/>
          <w:sz w:val="24"/>
          <w:szCs w:val="24"/>
          <w:lang w:eastAsia="ru-RU"/>
        </w:rPr>
        <w:tab/>
        <w:t>Срок окончания действия порубочного билета "___" __________ 20__ г.</w:t>
      </w:r>
    </w:p>
    <w:p w14:paraId="69290696"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w:t>
      </w:r>
      <w:r w:rsidRPr="004F291C">
        <w:rPr>
          <w:rFonts w:ascii="Times New Roman" w:hAnsi="Times New Roman" w:cs="Times New Roman"/>
          <w:sz w:val="24"/>
          <w:szCs w:val="24"/>
          <w:lang w:eastAsia="ru-RU"/>
        </w:rPr>
        <w:tab/>
        <w:t xml:space="preserve">Информацию  о  выполнении  работ обязуюсь сообщить по телефону:____________________ </w:t>
      </w:r>
    </w:p>
    <w:p w14:paraId="65EE9CA1"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p>
    <w:p w14:paraId="0DFBBB29" w14:textId="77777777" w:rsidR="00892D60" w:rsidRPr="004F291C" w:rsidRDefault="00892D60" w:rsidP="00FF2444">
      <w:pPr>
        <w:autoSpaceDE w:val="0"/>
        <w:autoSpaceDN w:val="0"/>
        <w:adjustRightInd w:val="0"/>
        <w:spacing w:after="0"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w:t>
      </w:r>
      <w:r w:rsidRPr="004F291C">
        <w:rPr>
          <w:rFonts w:ascii="Times New Roman" w:hAnsi="Times New Roman" w:cs="Times New Roman"/>
          <w:sz w:val="24"/>
          <w:szCs w:val="24"/>
          <w:lang w:eastAsia="ru-RU"/>
        </w:rPr>
        <w:tab/>
        <w:t>Примечание:  В  случае  невыполнения работ по вырубке в указанные сроки</w:t>
      </w:r>
    </w:p>
    <w:p w14:paraId="0D47D23D" w14:textId="77777777" w:rsidR="00892D60" w:rsidRPr="004F291C" w:rsidRDefault="00892D60" w:rsidP="00FF2444">
      <w:pPr>
        <w:autoSpaceDE w:val="0"/>
        <w:autoSpaceDN w:val="0"/>
        <w:adjustRightInd w:val="0"/>
        <w:spacing w:after="0"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документы подлежат переоформлению.</w:t>
      </w:r>
    </w:p>
    <w:p w14:paraId="1759266F"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Порубочный билет получил ______________________________________</w:t>
      </w:r>
    </w:p>
    <w:p w14:paraId="5224339C" w14:textId="77777777" w:rsidR="00892D60" w:rsidRPr="004F291C" w:rsidRDefault="00892D60" w:rsidP="00892D60">
      <w:pPr>
        <w:autoSpaceDE w:val="0"/>
        <w:autoSpaceDN w:val="0"/>
        <w:adjustRightInd w:val="0"/>
        <w:spacing w:line="240" w:lineRule="auto"/>
        <w:ind w:left="142"/>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Ф.И.О., подпись, телефон</w:t>
      </w:r>
    </w:p>
    <w:p w14:paraId="51DCC5DB"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p>
    <w:p w14:paraId="1D9F48C3"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p>
    <w:p w14:paraId="02B73164" w14:textId="77777777" w:rsidR="00892D60" w:rsidRPr="004F291C" w:rsidRDefault="00892D60" w:rsidP="00892D60">
      <w:pPr>
        <w:autoSpaceDE w:val="0"/>
        <w:autoSpaceDN w:val="0"/>
        <w:adjustRightInd w:val="0"/>
        <w:spacing w:before="240" w:line="240" w:lineRule="auto"/>
        <w:ind w:firstLine="540"/>
        <w:rPr>
          <w:rFonts w:ascii="Times New Roman" w:hAnsi="Times New Roman" w:cs="Times New Roman"/>
          <w:bCs/>
          <w:sz w:val="24"/>
          <w:szCs w:val="24"/>
          <w:lang w:eastAsia="ru-RU"/>
        </w:rPr>
      </w:pPr>
    </w:p>
    <w:p w14:paraId="48EE86EB" w14:textId="77777777" w:rsidR="00892D60" w:rsidRPr="004F291C" w:rsidRDefault="00892D60" w:rsidP="00FF2444">
      <w:pPr>
        <w:shd w:val="clear" w:color="auto" w:fill="FFFFFF"/>
        <w:spacing w:after="0" w:line="100" w:lineRule="atLeast"/>
        <w:rPr>
          <w:rFonts w:ascii="Times New Roman" w:hAnsi="Times New Roman" w:cs="Times New Roman"/>
          <w:spacing w:val="-14"/>
          <w:sz w:val="24"/>
          <w:szCs w:val="24"/>
        </w:rPr>
      </w:pPr>
      <w:r w:rsidRPr="004F291C">
        <w:rPr>
          <w:rFonts w:ascii="Times New Roman" w:hAnsi="Times New Roman" w:cs="Times New Roman"/>
          <w:spacing w:val="-14"/>
          <w:sz w:val="24"/>
          <w:szCs w:val="24"/>
        </w:rPr>
        <w:t xml:space="preserve">Глава  Волковского сельсовета  </w:t>
      </w:r>
    </w:p>
    <w:p w14:paraId="01BACB0E" w14:textId="77777777" w:rsidR="00892D60" w:rsidRPr="004F291C" w:rsidRDefault="00892D60" w:rsidP="00FF2444">
      <w:pPr>
        <w:shd w:val="clear" w:color="auto" w:fill="FFFFFF"/>
        <w:spacing w:after="0" w:line="100" w:lineRule="atLeast"/>
        <w:rPr>
          <w:rFonts w:ascii="Times New Roman" w:hAnsi="Times New Roman" w:cs="Times New Roman"/>
          <w:spacing w:val="-14"/>
          <w:sz w:val="24"/>
          <w:szCs w:val="24"/>
        </w:rPr>
      </w:pPr>
      <w:r w:rsidRPr="004F291C">
        <w:rPr>
          <w:rFonts w:ascii="Times New Roman" w:hAnsi="Times New Roman" w:cs="Times New Roman"/>
          <w:spacing w:val="-14"/>
          <w:sz w:val="24"/>
          <w:szCs w:val="24"/>
        </w:rPr>
        <w:t>Железногорского района                                     ____________________                        _______________</w:t>
      </w:r>
    </w:p>
    <w:p w14:paraId="760C8EDB" w14:textId="77777777" w:rsidR="00892D60" w:rsidRPr="004F291C" w:rsidRDefault="00892D60" w:rsidP="00892D60">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eastAsia="ru-RU"/>
        </w:rPr>
      </w:pPr>
      <w:r w:rsidRPr="004F291C">
        <w:rPr>
          <w:rFonts w:ascii="Times New Roman" w:hAnsi="Times New Roman" w:cs="Times New Roman"/>
          <w:sz w:val="24"/>
          <w:szCs w:val="24"/>
          <w:lang w:eastAsia="ru-RU"/>
        </w:rPr>
        <w:tab/>
        <w:t xml:space="preserve">         (подпись)                                          (Ф.И.О.)</w:t>
      </w:r>
    </w:p>
    <w:p w14:paraId="5AD15F4C" w14:textId="77777777" w:rsidR="00892D60" w:rsidRPr="004F291C" w:rsidRDefault="00892D60" w:rsidP="00892D60">
      <w:pPr>
        <w:ind w:firstLine="720"/>
        <w:rPr>
          <w:rFonts w:ascii="Times New Roman" w:hAnsi="Times New Roman" w:cs="Times New Roman"/>
          <w:sz w:val="28"/>
          <w:szCs w:val="28"/>
        </w:rPr>
      </w:pPr>
      <w:r w:rsidRPr="004F291C">
        <w:rPr>
          <w:rFonts w:ascii="Times New Roman" w:hAnsi="Times New Roman" w:cs="Times New Roman"/>
          <w:sz w:val="24"/>
          <w:szCs w:val="24"/>
        </w:rPr>
        <w:t>М.П.</w:t>
      </w:r>
      <w:r w:rsidRPr="004F291C">
        <w:rPr>
          <w:rFonts w:ascii="Times New Roman" w:hAnsi="Times New Roman" w:cs="Times New Roman"/>
          <w:sz w:val="28"/>
          <w:szCs w:val="28"/>
        </w:rPr>
        <w:t xml:space="preserve">                         </w:t>
      </w:r>
    </w:p>
    <w:p w14:paraId="2D41BB34" w14:textId="77777777" w:rsidR="00892D60" w:rsidRPr="004F291C" w:rsidRDefault="00892D60" w:rsidP="00892D60">
      <w:pPr>
        <w:ind w:firstLine="720"/>
        <w:rPr>
          <w:rFonts w:ascii="Times New Roman" w:hAnsi="Times New Roman" w:cs="Times New Roman"/>
          <w:sz w:val="28"/>
          <w:szCs w:val="28"/>
        </w:rPr>
      </w:pPr>
    </w:p>
    <w:p w14:paraId="4DB79680" w14:textId="77777777" w:rsidR="00892D60" w:rsidRPr="004F291C" w:rsidRDefault="00892D60" w:rsidP="00892D60">
      <w:pPr>
        <w:ind w:firstLine="720"/>
        <w:rPr>
          <w:rFonts w:ascii="Times New Roman" w:hAnsi="Times New Roman" w:cs="Times New Roman"/>
          <w:sz w:val="28"/>
          <w:szCs w:val="28"/>
        </w:rPr>
      </w:pPr>
    </w:p>
    <w:p w14:paraId="171599D3" w14:textId="77777777" w:rsidR="00892D60" w:rsidRPr="004F291C" w:rsidRDefault="00892D60" w:rsidP="00892D60">
      <w:pPr>
        <w:ind w:firstLine="720"/>
        <w:rPr>
          <w:rFonts w:ascii="Times New Roman" w:hAnsi="Times New Roman" w:cs="Times New Roman"/>
          <w:sz w:val="28"/>
          <w:szCs w:val="28"/>
        </w:rPr>
      </w:pPr>
    </w:p>
    <w:p w14:paraId="32BAE7A7" w14:textId="77777777" w:rsidR="00892D60" w:rsidRPr="004F291C" w:rsidRDefault="00892D60" w:rsidP="007D1A5F">
      <w:pPr>
        <w:rPr>
          <w:rFonts w:ascii="Times New Roman" w:hAnsi="Times New Roman" w:cs="Times New Roman"/>
          <w:sz w:val="28"/>
          <w:szCs w:val="28"/>
        </w:rPr>
      </w:pPr>
    </w:p>
    <w:p w14:paraId="4755CDC1" w14:textId="77777777" w:rsidR="007D1A5F" w:rsidRPr="004F291C" w:rsidRDefault="007D1A5F" w:rsidP="007D1A5F">
      <w:pPr>
        <w:rPr>
          <w:rFonts w:ascii="Times New Roman" w:hAnsi="Times New Roman" w:cs="Times New Roman"/>
          <w:sz w:val="28"/>
          <w:szCs w:val="28"/>
        </w:rPr>
      </w:pPr>
    </w:p>
    <w:p w14:paraId="41C34805" w14:textId="77777777" w:rsidR="00892D60" w:rsidRPr="004F291C" w:rsidRDefault="00892D60" w:rsidP="00892D60">
      <w:pPr>
        <w:ind w:firstLine="720"/>
        <w:rPr>
          <w:rFonts w:ascii="Times New Roman" w:hAnsi="Times New Roman" w:cs="Times New Roman"/>
          <w:sz w:val="24"/>
          <w:szCs w:val="24"/>
        </w:rPr>
      </w:pPr>
    </w:p>
    <w:p w14:paraId="7BAEB8A9" w14:textId="77777777" w:rsidR="00892D60" w:rsidRPr="004F291C" w:rsidRDefault="00892D60" w:rsidP="004F291C">
      <w:pPr>
        <w:spacing w:after="0"/>
        <w:jc w:val="right"/>
        <w:rPr>
          <w:rFonts w:ascii="Times New Roman" w:hAnsi="Times New Roman" w:cs="Times New Roman"/>
          <w:sz w:val="24"/>
          <w:szCs w:val="24"/>
          <w:lang w:eastAsia="ru-RU"/>
        </w:rPr>
      </w:pPr>
      <w:r w:rsidRPr="004F291C">
        <w:rPr>
          <w:rFonts w:ascii="Times New Roman" w:hAnsi="Times New Roman" w:cs="Times New Roman"/>
          <w:sz w:val="28"/>
          <w:szCs w:val="28"/>
        </w:rPr>
        <w:lastRenderedPageBreak/>
        <w:t xml:space="preserve">                                                                                   </w:t>
      </w:r>
      <w:r w:rsidRPr="004F291C">
        <w:rPr>
          <w:rFonts w:ascii="Times New Roman" w:hAnsi="Times New Roman" w:cs="Times New Roman"/>
          <w:sz w:val="24"/>
          <w:szCs w:val="24"/>
          <w:lang w:eastAsia="ru-RU"/>
        </w:rPr>
        <w:t>Приложение №  6</w:t>
      </w:r>
    </w:p>
    <w:p w14:paraId="78EF2B38"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r w:rsidRPr="004F291C">
        <w:rPr>
          <w:rFonts w:ascii="Times New Roman" w:hAnsi="Times New Roman" w:cs="Times New Roman"/>
          <w:sz w:val="24"/>
          <w:szCs w:val="24"/>
          <w:lang w:eastAsia="ru-RU"/>
        </w:rPr>
        <w:t>к Административному регламенту</w:t>
      </w:r>
    </w:p>
    <w:p w14:paraId="0A59FF0E"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r w:rsidRPr="004F291C">
        <w:rPr>
          <w:rFonts w:ascii="Times New Roman" w:hAnsi="Times New Roman" w:cs="Times New Roman"/>
          <w:sz w:val="24"/>
          <w:szCs w:val="24"/>
          <w:lang w:eastAsia="ru-RU"/>
        </w:rPr>
        <w:t>предоставления муниципальной услуги</w:t>
      </w:r>
    </w:p>
    <w:p w14:paraId="399A6B5E"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r w:rsidRPr="004F291C">
        <w:rPr>
          <w:rFonts w:ascii="Times New Roman" w:hAnsi="Times New Roman" w:cs="Times New Roman"/>
          <w:sz w:val="24"/>
          <w:szCs w:val="24"/>
          <w:lang w:eastAsia="ru-RU"/>
        </w:rPr>
        <w:t>"Предоставление порубочного билета</w:t>
      </w:r>
    </w:p>
    <w:p w14:paraId="7415C039"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r w:rsidRPr="004F291C">
        <w:rPr>
          <w:rFonts w:ascii="Times New Roman" w:hAnsi="Times New Roman" w:cs="Times New Roman"/>
          <w:sz w:val="24"/>
          <w:szCs w:val="24"/>
          <w:lang w:eastAsia="ru-RU"/>
        </w:rPr>
        <w:t>и (или) разрешения на пересадку</w:t>
      </w:r>
    </w:p>
    <w:p w14:paraId="017C4B10"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r w:rsidRPr="004F291C">
        <w:rPr>
          <w:rFonts w:ascii="Times New Roman" w:hAnsi="Times New Roman" w:cs="Times New Roman"/>
          <w:sz w:val="24"/>
          <w:szCs w:val="24"/>
          <w:lang w:eastAsia="ru-RU"/>
        </w:rPr>
        <w:t>деревьев и кустарников"</w:t>
      </w:r>
    </w:p>
    <w:p w14:paraId="18585E23" w14:textId="77777777" w:rsidR="00892D60" w:rsidRPr="004F291C" w:rsidRDefault="00892D60" w:rsidP="004F291C">
      <w:pPr>
        <w:autoSpaceDE w:val="0"/>
        <w:autoSpaceDN w:val="0"/>
        <w:adjustRightInd w:val="0"/>
        <w:spacing w:after="0" w:line="240" w:lineRule="auto"/>
        <w:jc w:val="right"/>
        <w:rPr>
          <w:rFonts w:ascii="Times New Roman" w:hAnsi="Times New Roman" w:cs="Times New Roman"/>
          <w:sz w:val="24"/>
          <w:szCs w:val="24"/>
          <w:lang w:eastAsia="ru-RU"/>
        </w:rPr>
      </w:pPr>
    </w:p>
    <w:p w14:paraId="11201679" w14:textId="77777777" w:rsidR="00892D60" w:rsidRPr="004F291C" w:rsidRDefault="00892D60" w:rsidP="00892D60">
      <w:pPr>
        <w:autoSpaceDE w:val="0"/>
        <w:autoSpaceDN w:val="0"/>
        <w:adjustRightInd w:val="0"/>
        <w:spacing w:line="240" w:lineRule="auto"/>
        <w:jc w:val="center"/>
        <w:rPr>
          <w:rFonts w:ascii="Times New Roman" w:hAnsi="Times New Roman" w:cs="Times New Roman"/>
          <w:b/>
          <w:bCs/>
          <w:sz w:val="24"/>
          <w:szCs w:val="24"/>
          <w:lang w:eastAsia="ru-RU"/>
        </w:rPr>
      </w:pPr>
      <w:r w:rsidRPr="004F291C">
        <w:rPr>
          <w:rFonts w:ascii="Times New Roman" w:hAnsi="Times New Roman" w:cs="Times New Roman"/>
          <w:b/>
          <w:bCs/>
          <w:sz w:val="24"/>
          <w:szCs w:val="24"/>
          <w:lang w:eastAsia="ru-RU"/>
        </w:rPr>
        <w:t>РАЗРЕШЕНИЕ НА ПЕРЕСАДКУ ДЕРЕВЬЕВ И КУСТАРНИКОВ</w:t>
      </w:r>
    </w:p>
    <w:p w14:paraId="170ACFF4" w14:textId="77777777" w:rsidR="00892D60" w:rsidRPr="004F291C" w:rsidRDefault="00892D60" w:rsidP="00892D60">
      <w:pPr>
        <w:autoSpaceDE w:val="0"/>
        <w:autoSpaceDN w:val="0"/>
        <w:adjustRightInd w:val="0"/>
        <w:spacing w:line="240" w:lineRule="auto"/>
        <w:rPr>
          <w:rFonts w:ascii="Times New Roman" w:hAnsi="Times New Roman" w:cs="Times New Roman"/>
          <w:sz w:val="24"/>
          <w:szCs w:val="24"/>
          <w:lang w:eastAsia="ru-RU"/>
        </w:rPr>
      </w:pPr>
    </w:p>
    <w:p w14:paraId="14D87103" w14:textId="77777777" w:rsidR="00892D60" w:rsidRPr="004F291C" w:rsidRDefault="00892D60" w:rsidP="00892D60">
      <w:pPr>
        <w:autoSpaceDE w:val="0"/>
        <w:autoSpaceDN w:val="0"/>
        <w:adjustRightInd w:val="0"/>
        <w:spacing w:line="240" w:lineRule="auto"/>
        <w:jc w:val="center"/>
        <w:rPr>
          <w:rFonts w:ascii="Times New Roman" w:hAnsi="Times New Roman" w:cs="Times New Roman"/>
          <w:sz w:val="24"/>
          <w:szCs w:val="24"/>
          <w:lang w:eastAsia="ru-RU"/>
        </w:rPr>
      </w:pPr>
      <w:r w:rsidRPr="004F291C">
        <w:rPr>
          <w:rFonts w:ascii="Times New Roman" w:hAnsi="Times New Roman" w:cs="Times New Roman"/>
          <w:sz w:val="24"/>
          <w:szCs w:val="24"/>
          <w:lang w:eastAsia="ru-RU"/>
        </w:rPr>
        <w:t>№  __________ от _______________ 20__ г.</w:t>
      </w:r>
    </w:p>
    <w:p w14:paraId="4E74461C" w14:textId="77777777" w:rsidR="00892D60" w:rsidRPr="004F291C" w:rsidRDefault="00892D60" w:rsidP="007D1A5F">
      <w:pPr>
        <w:autoSpaceDE w:val="0"/>
        <w:autoSpaceDN w:val="0"/>
        <w:adjustRightInd w:val="0"/>
        <w:spacing w:after="0" w:line="240" w:lineRule="auto"/>
        <w:rPr>
          <w:rFonts w:ascii="Times New Roman" w:hAnsi="Times New Roman" w:cs="Times New Roman"/>
          <w:sz w:val="24"/>
          <w:szCs w:val="24"/>
          <w:lang w:eastAsia="ru-RU"/>
        </w:rPr>
      </w:pPr>
    </w:p>
    <w:p w14:paraId="5DB28357" w14:textId="77777777" w:rsidR="00892D60" w:rsidRPr="004F291C" w:rsidRDefault="00892D60" w:rsidP="007D1A5F">
      <w:pPr>
        <w:autoSpaceDE w:val="0"/>
        <w:autoSpaceDN w:val="0"/>
        <w:adjustRightInd w:val="0"/>
        <w:spacing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Адрес: ________________________________________________________________</w:t>
      </w:r>
    </w:p>
    <w:p w14:paraId="246576A0"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_______________________________________________________________________</w:t>
      </w:r>
    </w:p>
    <w:p w14:paraId="63849FAE"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Вид работ: ____________________________________________________________</w:t>
      </w:r>
    </w:p>
    <w:p w14:paraId="71EEC1F5"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_______________________________________________________________________</w:t>
      </w:r>
    </w:p>
    <w:p w14:paraId="6F93B57C"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На основании акта обследования зеленых насаждений от №</w:t>
      </w:r>
    </w:p>
    <w:p w14:paraId="10A63C07"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 от _______________</w:t>
      </w:r>
    </w:p>
    <w:p w14:paraId="54599443" w14:textId="77777777" w:rsidR="00892D60" w:rsidRPr="004F291C" w:rsidRDefault="00892D60" w:rsidP="007D1A5F">
      <w:pPr>
        <w:autoSpaceDE w:val="0"/>
        <w:autoSpaceDN w:val="0"/>
        <w:adjustRightInd w:val="0"/>
        <w:spacing w:after="0" w:line="240" w:lineRule="auto"/>
        <w:rPr>
          <w:rFonts w:ascii="Times New Roman" w:hAnsi="Times New Roman" w:cs="Times New Roman"/>
          <w:sz w:val="24"/>
          <w:szCs w:val="24"/>
          <w:lang w:eastAsia="ru-RU"/>
        </w:rPr>
      </w:pPr>
    </w:p>
    <w:p w14:paraId="0B999F44"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Разрешается пересадить ________________________________________________</w:t>
      </w:r>
    </w:p>
    <w:p w14:paraId="1F7FADC6"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в количестве                            (количество, порода)</w:t>
      </w:r>
    </w:p>
    <w:p w14:paraId="003A5602" w14:textId="77777777" w:rsidR="00892D60" w:rsidRPr="004F291C" w:rsidRDefault="00892D60" w:rsidP="007D1A5F">
      <w:pPr>
        <w:autoSpaceDE w:val="0"/>
        <w:autoSpaceDN w:val="0"/>
        <w:adjustRightInd w:val="0"/>
        <w:spacing w:after="0" w:line="240" w:lineRule="auto"/>
        <w:rPr>
          <w:rFonts w:ascii="Times New Roman" w:hAnsi="Times New Roman" w:cs="Times New Roman"/>
          <w:sz w:val="24"/>
          <w:szCs w:val="24"/>
          <w:lang w:eastAsia="ru-RU"/>
        </w:rPr>
      </w:pPr>
    </w:p>
    <w:p w14:paraId="59022C5E" w14:textId="77777777" w:rsidR="00892D60" w:rsidRPr="004F291C" w:rsidRDefault="00892D60" w:rsidP="007D1A5F">
      <w:pPr>
        <w:autoSpaceDE w:val="0"/>
        <w:autoSpaceDN w:val="0"/>
        <w:adjustRightInd w:val="0"/>
        <w:spacing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Адрес высадки:</w:t>
      </w:r>
    </w:p>
    <w:p w14:paraId="436D0158"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_______________________________________________________________________</w:t>
      </w:r>
    </w:p>
    <w:p w14:paraId="47D9641C"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_______________________________________________________________________</w:t>
      </w:r>
    </w:p>
    <w:p w14:paraId="79E26986"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Срок действия разрешения: _____________________________________________</w:t>
      </w:r>
    </w:p>
    <w:p w14:paraId="7DF73455"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Глава  </w:t>
      </w:r>
    </w:p>
    <w:p w14:paraId="0F9FAE6C"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_______________________         ___________________              ________________</w:t>
      </w:r>
    </w:p>
    <w:p w14:paraId="7BF31D5A"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сельсовета                                            (подпись)                                   (Ф.И.О.)</w:t>
      </w:r>
    </w:p>
    <w:p w14:paraId="38BA07C6"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М.П.                         </w:t>
      </w:r>
    </w:p>
    <w:p w14:paraId="53C8F6FE" w14:textId="77777777" w:rsidR="00892D60" w:rsidRPr="004F291C" w:rsidRDefault="00892D60" w:rsidP="007D1A5F">
      <w:pPr>
        <w:autoSpaceDE w:val="0"/>
        <w:autoSpaceDN w:val="0"/>
        <w:adjustRightInd w:val="0"/>
        <w:spacing w:before="240" w:after="0" w:line="240" w:lineRule="auto"/>
        <w:ind w:firstLine="54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w:t>
      </w:r>
    </w:p>
    <w:p w14:paraId="5FB853BA"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Разрешение получил ____________________________________________________</w:t>
      </w:r>
    </w:p>
    <w:p w14:paraId="3D70DE29"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(организация, должность, Ф.И.О., подпись, телефон)</w:t>
      </w:r>
    </w:p>
    <w:p w14:paraId="2E07B1B3"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p>
    <w:p w14:paraId="7838DB98"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Разрешение на пересадку закрыто _______________________________________</w:t>
      </w:r>
    </w:p>
    <w:p w14:paraId="384D3F92" w14:textId="77777777" w:rsidR="00892D60" w:rsidRPr="004F291C" w:rsidRDefault="00892D60" w:rsidP="007D1A5F">
      <w:pPr>
        <w:autoSpaceDE w:val="0"/>
        <w:autoSpaceDN w:val="0"/>
        <w:adjustRightInd w:val="0"/>
        <w:spacing w:after="0" w:line="240" w:lineRule="auto"/>
        <w:outlineLvl w:val="0"/>
        <w:rPr>
          <w:rFonts w:ascii="Times New Roman" w:hAnsi="Times New Roman" w:cs="Times New Roman"/>
          <w:sz w:val="24"/>
          <w:szCs w:val="24"/>
          <w:lang w:eastAsia="ru-RU"/>
        </w:rPr>
      </w:pPr>
      <w:r w:rsidRPr="004F291C">
        <w:rPr>
          <w:rFonts w:ascii="Times New Roman" w:hAnsi="Times New Roman" w:cs="Times New Roman"/>
          <w:sz w:val="24"/>
          <w:szCs w:val="24"/>
          <w:lang w:eastAsia="ru-RU"/>
        </w:rPr>
        <w:t xml:space="preserve">                                                                           (дата, подпись)</w:t>
      </w:r>
    </w:p>
    <w:p w14:paraId="068C8681" w14:textId="77777777" w:rsidR="00892D60" w:rsidRPr="004F291C" w:rsidRDefault="00892D60" w:rsidP="007D1A5F">
      <w:pPr>
        <w:autoSpaceDE w:val="0"/>
        <w:autoSpaceDN w:val="0"/>
        <w:adjustRightInd w:val="0"/>
        <w:spacing w:after="0" w:line="240" w:lineRule="auto"/>
        <w:rPr>
          <w:rFonts w:ascii="Times New Roman" w:hAnsi="Times New Roman" w:cs="Times New Roman"/>
          <w:sz w:val="24"/>
          <w:szCs w:val="24"/>
          <w:lang w:eastAsia="ru-RU"/>
        </w:rPr>
      </w:pPr>
    </w:p>
    <w:p w14:paraId="5810BAC2" w14:textId="77777777" w:rsidR="00892D60" w:rsidRPr="004F291C" w:rsidRDefault="00892D60" w:rsidP="007D1A5F">
      <w:pPr>
        <w:autoSpaceDE w:val="0"/>
        <w:autoSpaceDN w:val="0"/>
        <w:adjustRightInd w:val="0"/>
        <w:spacing w:after="0" w:line="240" w:lineRule="auto"/>
        <w:rPr>
          <w:rFonts w:ascii="Times New Roman" w:hAnsi="Times New Roman" w:cs="Times New Roman"/>
          <w:sz w:val="24"/>
          <w:szCs w:val="24"/>
          <w:lang w:eastAsia="ru-RU"/>
        </w:rPr>
      </w:pPr>
    </w:p>
    <w:p w14:paraId="64C7CF92" w14:textId="77777777" w:rsidR="0098773C" w:rsidRPr="004F291C" w:rsidRDefault="0098773C" w:rsidP="0083069D">
      <w:pPr>
        <w:shd w:val="clear" w:color="auto" w:fill="FFFFFF" w:themeFill="background1"/>
        <w:rPr>
          <w:rFonts w:ascii="Times New Roman" w:hAnsi="Times New Roman" w:cs="Times New Roman"/>
        </w:rPr>
      </w:pPr>
    </w:p>
    <w:sectPr w:rsidR="0098773C" w:rsidRPr="004F291C" w:rsidSect="00987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4BF1" w14:textId="77777777" w:rsidR="004701AB" w:rsidRDefault="004701AB" w:rsidP="00E960DC">
      <w:pPr>
        <w:spacing w:after="0" w:line="240" w:lineRule="auto"/>
      </w:pPr>
      <w:r>
        <w:separator/>
      </w:r>
    </w:p>
  </w:endnote>
  <w:endnote w:type="continuationSeparator" w:id="0">
    <w:p w14:paraId="6A730EB7" w14:textId="77777777" w:rsidR="004701AB" w:rsidRDefault="004701AB" w:rsidP="00E9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1767" w14:textId="77777777" w:rsidR="004701AB" w:rsidRDefault="004701AB" w:rsidP="00E960DC">
      <w:pPr>
        <w:spacing w:after="0" w:line="240" w:lineRule="auto"/>
      </w:pPr>
      <w:r>
        <w:separator/>
      </w:r>
    </w:p>
  </w:footnote>
  <w:footnote w:type="continuationSeparator" w:id="0">
    <w:p w14:paraId="6F2315FD" w14:textId="77777777" w:rsidR="004701AB" w:rsidRDefault="004701AB" w:rsidP="00E96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4FE"/>
    <w:multiLevelType w:val="multilevel"/>
    <w:tmpl w:val="C2C22E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13251F"/>
    <w:multiLevelType w:val="multilevel"/>
    <w:tmpl w:val="98E2AA5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69D"/>
    <w:rsid w:val="00076F82"/>
    <w:rsid w:val="00122883"/>
    <w:rsid w:val="00151525"/>
    <w:rsid w:val="00207678"/>
    <w:rsid w:val="002312F5"/>
    <w:rsid w:val="002D6514"/>
    <w:rsid w:val="00334F81"/>
    <w:rsid w:val="003750BD"/>
    <w:rsid w:val="0038263A"/>
    <w:rsid w:val="0041238F"/>
    <w:rsid w:val="004701AB"/>
    <w:rsid w:val="004F291C"/>
    <w:rsid w:val="00534A22"/>
    <w:rsid w:val="0059105D"/>
    <w:rsid w:val="007058F6"/>
    <w:rsid w:val="00734998"/>
    <w:rsid w:val="0075234B"/>
    <w:rsid w:val="0075473D"/>
    <w:rsid w:val="007D1A5F"/>
    <w:rsid w:val="0083069D"/>
    <w:rsid w:val="00831D0D"/>
    <w:rsid w:val="00840CAF"/>
    <w:rsid w:val="00891555"/>
    <w:rsid w:val="00892D60"/>
    <w:rsid w:val="0092419F"/>
    <w:rsid w:val="009517FD"/>
    <w:rsid w:val="0098773C"/>
    <w:rsid w:val="00A162BD"/>
    <w:rsid w:val="00A77AB6"/>
    <w:rsid w:val="00B9152D"/>
    <w:rsid w:val="00BF0A18"/>
    <w:rsid w:val="00C6644C"/>
    <w:rsid w:val="00CF06A5"/>
    <w:rsid w:val="00E960DC"/>
    <w:rsid w:val="00EA73CD"/>
    <w:rsid w:val="00F35721"/>
    <w:rsid w:val="00FF12C3"/>
    <w:rsid w:val="00FF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rules v:ext="edit">
        <o:r id="V:Rule1" type="connector" idref="#_x0000_s1042"/>
        <o:r id="V:Rule2" type="connector" idref="#_x0000_s1054"/>
        <o:r id="V:Rule3" type="connector" idref="#_x0000_s1039"/>
        <o:r id="V:Rule4" type="connector" idref="#_x0000_s1048"/>
        <o:r id="V:Rule5" type="connector" idref="#_x0000_s1049"/>
        <o:r id="V:Rule6" type="connector" idref="#_x0000_s1037"/>
        <o:r id="V:Rule7" type="connector" idref="#_x0000_s1038"/>
        <o:r id="V:Rule8" type="connector" idref="#_x0000_s1036"/>
        <o:r id="V:Rule9" type="connector" idref="#_x0000_s1047"/>
        <o:r id="V:Rule10" type="connector" idref="#_x0000_s1053"/>
        <o:r id="V:Rule11" type="connector" idref="#_x0000_s1050"/>
        <o:r id="V:Rule12" type="connector" idref="#_x0000_s1043"/>
        <o:r id="V:Rule13" type="connector" idref="#_x0000_s1027"/>
        <o:r id="V:Rule14" type="connector" idref="#_x0000_s1026"/>
      </o:rules>
    </o:shapelayout>
  </w:shapeDefaults>
  <w:decimalSymbol w:val=","/>
  <w:listSeparator w:val=";"/>
  <w14:docId w14:val="738504F0"/>
  <w15:docId w15:val="{C2FAE7F9-4B23-444C-AD1E-661BB285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3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069D"/>
    <w:rPr>
      <w:b/>
      <w:bCs/>
    </w:rPr>
  </w:style>
  <w:style w:type="character" w:styleId="a5">
    <w:name w:val="Emphasis"/>
    <w:basedOn w:val="a0"/>
    <w:uiPriority w:val="20"/>
    <w:qFormat/>
    <w:rsid w:val="0083069D"/>
    <w:rPr>
      <w:i/>
      <w:iCs/>
    </w:rPr>
  </w:style>
  <w:style w:type="paragraph" w:styleId="a6">
    <w:name w:val="No Spacing"/>
    <w:qFormat/>
    <w:rsid w:val="00892D60"/>
    <w:pPr>
      <w:suppressAutoHyphens/>
      <w:spacing w:after="0" w:line="240" w:lineRule="auto"/>
    </w:pPr>
    <w:rPr>
      <w:rFonts w:ascii="Calibri" w:eastAsia="Calibri" w:hAnsi="Calibri" w:cs="Calibri"/>
      <w:lang w:eastAsia="ar-SA"/>
    </w:rPr>
  </w:style>
  <w:style w:type="paragraph" w:styleId="a7">
    <w:name w:val="header"/>
    <w:basedOn w:val="a"/>
    <w:link w:val="a8"/>
    <w:uiPriority w:val="99"/>
    <w:semiHidden/>
    <w:unhideWhenUsed/>
    <w:rsid w:val="00E960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60DC"/>
  </w:style>
  <w:style w:type="paragraph" w:styleId="a9">
    <w:name w:val="footer"/>
    <w:basedOn w:val="a"/>
    <w:link w:val="aa"/>
    <w:uiPriority w:val="99"/>
    <w:semiHidden/>
    <w:unhideWhenUsed/>
    <w:rsid w:val="00E960D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3344">
      <w:bodyDiv w:val="1"/>
      <w:marLeft w:val="0"/>
      <w:marRight w:val="0"/>
      <w:marTop w:val="0"/>
      <w:marBottom w:val="0"/>
      <w:divBdr>
        <w:top w:val="none" w:sz="0" w:space="0" w:color="auto"/>
        <w:left w:val="none" w:sz="0" w:space="0" w:color="auto"/>
        <w:bottom w:val="none" w:sz="0" w:space="0" w:color="auto"/>
        <w:right w:val="none" w:sz="0" w:space="0" w:color="auto"/>
      </w:divBdr>
    </w:div>
    <w:div w:id="1452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2FD2-4BD6-4DC4-B8BD-26D79A08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Пользователь Пользователь</cp:lastModifiedBy>
  <cp:revision>20</cp:revision>
  <dcterms:created xsi:type="dcterms:W3CDTF">2021-06-09T10:11:00Z</dcterms:created>
  <dcterms:modified xsi:type="dcterms:W3CDTF">2021-10-21T09:31:00Z</dcterms:modified>
</cp:coreProperties>
</file>