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2E1" w:rsidRPr="00117096" w:rsidRDefault="000D32E1" w:rsidP="000D32E1">
      <w:pPr>
        <w:spacing w:after="0"/>
        <w:jc w:val="center"/>
        <w:rPr>
          <w:rFonts w:ascii="Arial" w:hAnsi="Arial" w:cs="Arial"/>
          <w:b/>
          <w:sz w:val="24"/>
          <w:szCs w:val="24"/>
        </w:rPr>
      </w:pPr>
      <w:r w:rsidRPr="00117096">
        <w:rPr>
          <w:rFonts w:ascii="Arial" w:hAnsi="Arial" w:cs="Arial"/>
          <w:b/>
          <w:sz w:val="24"/>
          <w:szCs w:val="24"/>
        </w:rPr>
        <w:t>МУНИЦИПАЛЬНОЕ ОБРАЗОВАНИЕ «ВОЛКОВСКИЙ СЕЛЬСОВЕТ»</w:t>
      </w:r>
    </w:p>
    <w:p w:rsidR="000D32E1" w:rsidRPr="00117096" w:rsidRDefault="000D32E1" w:rsidP="000D32E1">
      <w:pPr>
        <w:pBdr>
          <w:bottom w:val="single" w:sz="12" w:space="1" w:color="auto"/>
        </w:pBdr>
        <w:spacing w:after="0"/>
        <w:jc w:val="center"/>
        <w:rPr>
          <w:rFonts w:ascii="Arial" w:hAnsi="Arial" w:cs="Arial"/>
          <w:b/>
          <w:sz w:val="24"/>
          <w:szCs w:val="24"/>
        </w:rPr>
      </w:pPr>
      <w:r w:rsidRPr="00117096">
        <w:rPr>
          <w:rFonts w:ascii="Arial" w:hAnsi="Arial" w:cs="Arial"/>
          <w:b/>
          <w:sz w:val="24"/>
          <w:szCs w:val="24"/>
        </w:rPr>
        <w:t>ЖЕЛЕЗНОГОРСКОГО РАЙОНА КУРСКОЙ ОБЛАСТИ</w:t>
      </w:r>
    </w:p>
    <w:p w:rsidR="000D32E1" w:rsidRPr="00117096" w:rsidRDefault="000D32E1" w:rsidP="000D32E1">
      <w:pPr>
        <w:spacing w:after="0"/>
        <w:jc w:val="center"/>
        <w:rPr>
          <w:rFonts w:ascii="Arial" w:hAnsi="Arial" w:cs="Arial"/>
          <w:b/>
          <w:sz w:val="24"/>
          <w:szCs w:val="24"/>
        </w:rPr>
      </w:pPr>
      <w:r w:rsidRPr="00117096">
        <w:rPr>
          <w:rFonts w:ascii="Arial" w:hAnsi="Arial" w:cs="Arial"/>
          <w:b/>
          <w:sz w:val="24"/>
          <w:szCs w:val="24"/>
        </w:rPr>
        <w:t>АДМИНИСТРАЦИЯ ВОЛКОВСКОГО СЕЛЬСОВЕТА</w:t>
      </w:r>
    </w:p>
    <w:p w:rsidR="000D32E1" w:rsidRPr="00117096" w:rsidRDefault="000D32E1" w:rsidP="000D32E1">
      <w:pPr>
        <w:spacing w:after="0"/>
        <w:jc w:val="center"/>
        <w:rPr>
          <w:rFonts w:ascii="Arial" w:hAnsi="Arial" w:cs="Arial"/>
          <w:b/>
          <w:sz w:val="24"/>
          <w:szCs w:val="24"/>
        </w:rPr>
      </w:pPr>
      <w:r w:rsidRPr="00117096">
        <w:rPr>
          <w:rFonts w:ascii="Arial" w:hAnsi="Arial" w:cs="Arial"/>
          <w:b/>
          <w:sz w:val="24"/>
          <w:szCs w:val="24"/>
        </w:rPr>
        <w:t>ЖЕЛЕЗНОГОРСКОГО РАЙОНА</w:t>
      </w:r>
    </w:p>
    <w:p w:rsidR="000D32E1" w:rsidRPr="00117096" w:rsidRDefault="000D32E1" w:rsidP="000D32E1">
      <w:pPr>
        <w:spacing w:after="0"/>
        <w:jc w:val="center"/>
        <w:rPr>
          <w:rFonts w:ascii="Arial" w:hAnsi="Arial" w:cs="Arial"/>
          <w:b/>
          <w:sz w:val="24"/>
          <w:szCs w:val="24"/>
        </w:rPr>
      </w:pPr>
    </w:p>
    <w:p w:rsidR="000D32E1" w:rsidRDefault="000D32E1" w:rsidP="000D32E1">
      <w:pPr>
        <w:spacing w:after="0"/>
        <w:jc w:val="center"/>
        <w:rPr>
          <w:b/>
          <w:sz w:val="26"/>
          <w:szCs w:val="26"/>
        </w:rPr>
      </w:pPr>
    </w:p>
    <w:p w:rsidR="000D32E1" w:rsidRPr="00117096" w:rsidRDefault="000D32E1" w:rsidP="000D32E1">
      <w:pPr>
        <w:spacing w:after="0" w:line="240" w:lineRule="auto"/>
        <w:jc w:val="center"/>
        <w:rPr>
          <w:rFonts w:ascii="Arial" w:hAnsi="Arial" w:cs="Arial"/>
          <w:b/>
          <w:sz w:val="24"/>
          <w:szCs w:val="24"/>
        </w:rPr>
      </w:pPr>
      <w:proofErr w:type="gramStart"/>
      <w:r w:rsidRPr="00117096">
        <w:rPr>
          <w:rFonts w:ascii="Arial" w:hAnsi="Arial" w:cs="Arial"/>
          <w:b/>
          <w:sz w:val="24"/>
          <w:szCs w:val="24"/>
        </w:rPr>
        <w:t>П</w:t>
      </w:r>
      <w:proofErr w:type="gramEnd"/>
      <w:r w:rsidRPr="00117096">
        <w:rPr>
          <w:rFonts w:ascii="Arial" w:hAnsi="Arial" w:cs="Arial"/>
          <w:b/>
          <w:sz w:val="24"/>
          <w:szCs w:val="24"/>
        </w:rPr>
        <w:t xml:space="preserve"> О С Т А Н О В Л Е Н И Е</w:t>
      </w:r>
    </w:p>
    <w:p w:rsidR="000D32E1" w:rsidRPr="00117096" w:rsidRDefault="000D32E1" w:rsidP="000D32E1">
      <w:pPr>
        <w:spacing w:after="0" w:line="240" w:lineRule="auto"/>
        <w:jc w:val="center"/>
        <w:rPr>
          <w:rFonts w:ascii="Arial" w:hAnsi="Arial" w:cs="Arial"/>
          <w:b/>
          <w:sz w:val="24"/>
          <w:szCs w:val="24"/>
        </w:rPr>
      </w:pPr>
    </w:p>
    <w:p w:rsidR="000D32E1" w:rsidRPr="00117096" w:rsidRDefault="000D32E1" w:rsidP="000D32E1">
      <w:pPr>
        <w:spacing w:after="0" w:line="240" w:lineRule="auto"/>
        <w:rPr>
          <w:rFonts w:ascii="Arial" w:hAnsi="Arial" w:cs="Arial"/>
          <w:b/>
          <w:sz w:val="24"/>
          <w:szCs w:val="24"/>
        </w:rPr>
      </w:pPr>
      <w:r w:rsidRPr="00117096">
        <w:rPr>
          <w:rFonts w:ascii="Arial" w:hAnsi="Arial" w:cs="Arial"/>
          <w:b/>
          <w:sz w:val="24"/>
          <w:szCs w:val="24"/>
        </w:rPr>
        <w:t xml:space="preserve">«27» июня 2023г.      </w:t>
      </w:r>
    </w:p>
    <w:p w:rsidR="000D32E1" w:rsidRDefault="000D32E1" w:rsidP="000D32E1">
      <w:pPr>
        <w:spacing w:after="0" w:line="240" w:lineRule="auto"/>
        <w:rPr>
          <w:rFonts w:ascii="Times New Roman" w:hAnsi="Times New Roman"/>
          <w:b/>
          <w:sz w:val="24"/>
          <w:szCs w:val="24"/>
        </w:rPr>
      </w:pPr>
      <w:r w:rsidRPr="00117096">
        <w:rPr>
          <w:rFonts w:ascii="Arial" w:hAnsi="Arial" w:cs="Arial"/>
          <w:b/>
          <w:sz w:val="24"/>
          <w:szCs w:val="24"/>
        </w:rPr>
        <w:t xml:space="preserve">№ 31                                                                                                 </w:t>
      </w:r>
    </w:p>
    <w:p w:rsidR="000D32E1" w:rsidRDefault="000D32E1" w:rsidP="000D32E1">
      <w:pPr>
        <w:spacing w:after="0" w:line="240" w:lineRule="auto"/>
        <w:jc w:val="center"/>
        <w:rPr>
          <w:rFonts w:ascii="Times New Roman" w:hAnsi="Times New Roman"/>
          <w:b/>
          <w:sz w:val="24"/>
          <w:szCs w:val="24"/>
        </w:rPr>
      </w:pPr>
    </w:p>
    <w:p w:rsidR="000D32E1" w:rsidRPr="00117096" w:rsidRDefault="000D32E1" w:rsidP="000D32E1">
      <w:pPr>
        <w:spacing w:after="0" w:line="240" w:lineRule="auto"/>
        <w:jc w:val="center"/>
        <w:rPr>
          <w:rFonts w:ascii="Arial" w:hAnsi="Arial" w:cs="Arial"/>
          <w:b/>
          <w:bCs/>
          <w:color w:val="000000"/>
          <w:sz w:val="24"/>
          <w:szCs w:val="24"/>
        </w:rPr>
      </w:pPr>
      <w:proofErr w:type="gramStart"/>
      <w:r w:rsidRPr="00117096">
        <w:rPr>
          <w:rFonts w:ascii="Arial" w:hAnsi="Arial" w:cs="Arial"/>
          <w:b/>
          <w:bCs/>
          <w:color w:val="000000"/>
          <w:sz w:val="24"/>
          <w:szCs w:val="24"/>
        </w:rPr>
        <w:t>О внесении изменений в административный регламент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«Волковский сельсовет» Железногорского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Волковского сельсовета Железногорского</w:t>
      </w:r>
      <w:proofErr w:type="gramEnd"/>
      <w:r w:rsidRPr="00117096">
        <w:rPr>
          <w:rFonts w:ascii="Arial" w:hAnsi="Arial" w:cs="Arial"/>
          <w:b/>
          <w:bCs/>
          <w:color w:val="000000"/>
          <w:sz w:val="24"/>
          <w:szCs w:val="24"/>
        </w:rPr>
        <w:t xml:space="preserve"> района от 23.08.2019 №57</w:t>
      </w:r>
    </w:p>
    <w:p w:rsidR="000D32E1" w:rsidRPr="00117096" w:rsidRDefault="000D32E1" w:rsidP="000D32E1">
      <w:pPr>
        <w:autoSpaceDE w:val="0"/>
        <w:autoSpaceDN w:val="0"/>
        <w:adjustRightInd w:val="0"/>
        <w:spacing w:after="0" w:line="240" w:lineRule="auto"/>
        <w:ind w:right="18"/>
        <w:jc w:val="both"/>
        <w:rPr>
          <w:rFonts w:ascii="Arial" w:eastAsia="Times New Roman" w:hAnsi="Arial" w:cs="Arial"/>
          <w:sz w:val="24"/>
          <w:szCs w:val="24"/>
        </w:rPr>
      </w:pPr>
    </w:p>
    <w:p w:rsidR="000D32E1" w:rsidRPr="00117096" w:rsidRDefault="000D32E1" w:rsidP="000D32E1">
      <w:pPr>
        <w:autoSpaceDE w:val="0"/>
        <w:autoSpaceDN w:val="0"/>
        <w:adjustRightInd w:val="0"/>
        <w:spacing w:after="0" w:line="240" w:lineRule="auto"/>
        <w:ind w:right="18" w:firstLine="709"/>
        <w:jc w:val="both"/>
        <w:rPr>
          <w:rFonts w:ascii="Arial" w:eastAsia="Times New Roman" w:hAnsi="Arial" w:cs="Arial"/>
          <w:color w:val="000000"/>
          <w:sz w:val="24"/>
          <w:szCs w:val="24"/>
        </w:rPr>
      </w:pPr>
      <w:r>
        <w:rPr>
          <w:rFonts w:ascii="Times New Roman" w:eastAsia="Times New Roman" w:hAnsi="Times New Roman"/>
          <w:color w:val="000000"/>
          <w:sz w:val="24"/>
          <w:szCs w:val="24"/>
        </w:rPr>
        <w:t xml:space="preserve">В соответствии с </w:t>
      </w:r>
      <w:r>
        <w:rPr>
          <w:rFonts w:ascii="Times New Roman" w:eastAsia="Times New Roman" w:hAnsi="Times New Roman"/>
          <w:color w:val="00000A"/>
          <w:sz w:val="24"/>
          <w:szCs w:val="24"/>
        </w:rPr>
        <w:t xml:space="preserve">Федеральным законом от 06.10.2003 № 131-ФЗ «Об общих </w:t>
      </w:r>
      <w:r w:rsidRPr="00117096">
        <w:rPr>
          <w:rFonts w:ascii="Arial" w:eastAsia="Times New Roman" w:hAnsi="Arial" w:cs="Arial"/>
          <w:color w:val="00000A"/>
          <w:sz w:val="24"/>
          <w:szCs w:val="24"/>
        </w:rPr>
        <w:t xml:space="preserve">принципах организации местного самоуправления в Российской Федерации», </w:t>
      </w:r>
      <w:r w:rsidRPr="00117096">
        <w:rPr>
          <w:rFonts w:ascii="Arial" w:eastAsia="Batang" w:hAnsi="Arial" w:cs="Arial"/>
          <w:color w:val="00000A"/>
          <w:sz w:val="24"/>
          <w:szCs w:val="24"/>
          <w:lang w:eastAsia="ko-KR"/>
        </w:rPr>
        <w:t xml:space="preserve">Федеральным законом от 27.07.2010 № 210-ФЗ «Об организации предоставления государственных и муниципальных услуг», Земельным кодексом Российской Федерации, </w:t>
      </w:r>
      <w:r w:rsidRPr="00117096">
        <w:rPr>
          <w:rFonts w:ascii="Arial" w:eastAsia="Times New Roman" w:hAnsi="Arial" w:cs="Arial"/>
          <w:color w:val="000000"/>
          <w:sz w:val="24"/>
          <w:szCs w:val="24"/>
        </w:rPr>
        <w:t xml:space="preserve">Уставом МО «Волковский сельсовет» Железногорского района Курской области, Администрация Волковского сельсовета Железногорского района, </w:t>
      </w:r>
    </w:p>
    <w:p w:rsidR="000D32E1" w:rsidRPr="00117096" w:rsidRDefault="000D32E1" w:rsidP="000D32E1">
      <w:pPr>
        <w:autoSpaceDE w:val="0"/>
        <w:autoSpaceDN w:val="0"/>
        <w:adjustRightInd w:val="0"/>
        <w:spacing w:after="0" w:line="240" w:lineRule="auto"/>
        <w:ind w:right="18" w:firstLine="602"/>
        <w:jc w:val="center"/>
        <w:rPr>
          <w:rFonts w:ascii="Arial" w:eastAsia="Times New Roman" w:hAnsi="Arial" w:cs="Arial"/>
          <w:b/>
          <w:color w:val="000000"/>
          <w:sz w:val="24"/>
          <w:szCs w:val="24"/>
        </w:rPr>
      </w:pPr>
      <w:r w:rsidRPr="00117096">
        <w:rPr>
          <w:rFonts w:ascii="Arial" w:eastAsia="Times New Roman" w:hAnsi="Arial" w:cs="Arial"/>
          <w:b/>
          <w:color w:val="000000"/>
          <w:sz w:val="24"/>
          <w:szCs w:val="24"/>
        </w:rPr>
        <w:t>ПОСТАНОВЛЯЕТ:</w:t>
      </w:r>
    </w:p>
    <w:p w:rsidR="000D32E1" w:rsidRPr="00117096" w:rsidRDefault="000D32E1" w:rsidP="000D32E1">
      <w:pPr>
        <w:spacing w:after="0" w:line="240" w:lineRule="auto"/>
        <w:ind w:firstLine="709"/>
        <w:jc w:val="both"/>
        <w:rPr>
          <w:rFonts w:ascii="Arial" w:eastAsia="Times New Roman" w:hAnsi="Arial" w:cs="Arial"/>
          <w:color w:val="000000"/>
          <w:sz w:val="24"/>
          <w:szCs w:val="24"/>
        </w:rPr>
      </w:pPr>
      <w:r w:rsidRPr="00117096">
        <w:rPr>
          <w:rFonts w:ascii="Arial" w:eastAsia="Times New Roman" w:hAnsi="Arial" w:cs="Arial"/>
          <w:color w:val="000000"/>
          <w:sz w:val="24"/>
          <w:szCs w:val="24"/>
        </w:rPr>
        <w:t>1.</w:t>
      </w:r>
      <w:r w:rsidRPr="00117096">
        <w:rPr>
          <w:rFonts w:ascii="Arial" w:eastAsia="Times New Roman" w:hAnsi="Arial" w:cs="Arial"/>
          <w:sz w:val="24"/>
          <w:szCs w:val="24"/>
        </w:rPr>
        <w:t xml:space="preserve"> </w:t>
      </w:r>
      <w:proofErr w:type="gramStart"/>
      <w:r w:rsidRPr="00117096">
        <w:rPr>
          <w:rFonts w:ascii="Arial" w:eastAsia="Times New Roman" w:hAnsi="Arial" w:cs="Arial"/>
          <w:sz w:val="24"/>
          <w:szCs w:val="24"/>
        </w:rPr>
        <w:t>Внести в административный регламент предоставления муниципальной услуги «Предоставление земельных участков, находящихся в муниципальной собственности на территории муниципального образования «Волковский сельсовет» Железногорского района Курской области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Администрации Волковского сельсовета Железногорского района от</w:t>
      </w:r>
      <w:proofErr w:type="gramEnd"/>
      <w:r w:rsidRPr="00117096">
        <w:rPr>
          <w:rFonts w:ascii="Arial" w:eastAsia="Times New Roman" w:hAnsi="Arial" w:cs="Arial"/>
          <w:sz w:val="24"/>
          <w:szCs w:val="24"/>
        </w:rPr>
        <w:t xml:space="preserve"> 23.08.2019 №57 (дале</w:t>
      </w:r>
      <w:proofErr w:type="gramStart"/>
      <w:r w:rsidRPr="00117096">
        <w:rPr>
          <w:rFonts w:ascii="Arial" w:eastAsia="Times New Roman" w:hAnsi="Arial" w:cs="Arial"/>
          <w:sz w:val="24"/>
          <w:szCs w:val="24"/>
        </w:rPr>
        <w:t>е-</w:t>
      </w:r>
      <w:proofErr w:type="gramEnd"/>
      <w:r w:rsidRPr="00117096">
        <w:rPr>
          <w:rFonts w:ascii="Arial" w:eastAsia="Times New Roman" w:hAnsi="Arial" w:cs="Arial"/>
          <w:sz w:val="24"/>
          <w:szCs w:val="24"/>
        </w:rPr>
        <w:t xml:space="preserve"> Регламент) следующие изменения: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 xml:space="preserve">1.1. Пункт 2.4 раздела </w:t>
      </w:r>
      <w:r w:rsidRPr="00117096">
        <w:rPr>
          <w:rFonts w:ascii="Arial" w:eastAsia="Times New Roman" w:hAnsi="Arial" w:cs="Arial"/>
          <w:b/>
          <w:color w:val="000000"/>
          <w:sz w:val="24"/>
          <w:szCs w:val="24"/>
          <w:lang w:val="en-US"/>
        </w:rPr>
        <w:t>II</w:t>
      </w:r>
      <w:r w:rsidRPr="00117096">
        <w:rPr>
          <w:rFonts w:ascii="Arial" w:eastAsia="Times New Roman" w:hAnsi="Arial" w:cs="Arial"/>
          <w:b/>
          <w:color w:val="000000"/>
          <w:sz w:val="24"/>
          <w:szCs w:val="24"/>
        </w:rPr>
        <w:t xml:space="preserve"> Регламента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и Курской области, муниципальными правовыми актами, срок выдачи (направления) документов, являющихся результатом предоставления муниципальной услуги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2.4.1. Срок предоставления муниципальной услуги составляет 20 дней (в 2023 году – 14 дней) со дня поступления заявления о предоставлении земельного участка (</w:t>
      </w:r>
      <w:proofErr w:type="spellStart"/>
      <w:r w:rsidRPr="00117096">
        <w:rPr>
          <w:rFonts w:ascii="Arial" w:eastAsia="Times New Roman" w:hAnsi="Arial" w:cs="Arial"/>
          <w:color w:val="000000"/>
          <w:sz w:val="24"/>
          <w:szCs w:val="24"/>
        </w:rPr>
        <w:t>далее-заявление</w:t>
      </w:r>
      <w:proofErr w:type="spellEnd"/>
      <w:r w:rsidRPr="00117096">
        <w:rPr>
          <w:rFonts w:ascii="Arial" w:eastAsia="Times New Roman" w:hAnsi="Arial" w:cs="Arial"/>
          <w:color w:val="000000"/>
          <w:sz w:val="24"/>
          <w:szCs w:val="24"/>
        </w:rPr>
        <w:t>).</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lastRenderedPageBreak/>
        <w:t>В случае опубликования и размещения извещения о предоставлении земельного участка срок предоставления муниципальной услуги составляет 60 дней (в 2023 году – 54 дня) со дня поступления заявления.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2.4.2. Возможность приостановления предоставления муниципальной услуги не предусмотрена нормативными правовыми актами Российской Федерации и Курской области, муниципальными правовыми актами.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2.4.3. Срок выдачи (направления) документа, являющегося результатом предоставления муниципальной услуги, составляет 1 рабочий день, который включается в общий срок предоставления муниципальной услуги</w:t>
      </w:r>
      <w:proofErr w:type="gramStart"/>
      <w:r w:rsidRPr="00117096">
        <w:rPr>
          <w:rFonts w:ascii="Arial" w:eastAsia="Times New Roman" w:hAnsi="Arial" w:cs="Arial"/>
          <w:color w:val="000000"/>
          <w:sz w:val="24"/>
          <w:szCs w:val="24"/>
        </w:rPr>
        <w:t>.».</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1.2. В пункт 2.10 раздела II Регламента: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1) подпункт 2.10.2.1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«2.10.2.1. 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117096">
        <w:rPr>
          <w:rFonts w:ascii="Arial" w:eastAsia="Times New Roman" w:hAnsi="Arial" w:cs="Arial"/>
          <w:color w:val="000000"/>
          <w:sz w:val="24"/>
          <w:szCs w:val="24"/>
        </w:rPr>
        <w:t>ии ау</w:t>
      </w:r>
      <w:proofErr w:type="gramEnd"/>
      <w:r w:rsidRPr="00117096">
        <w:rPr>
          <w:rFonts w:ascii="Arial" w:eastAsia="Times New Roman" w:hAnsi="Arial" w:cs="Arial"/>
          <w:color w:val="000000"/>
          <w:sz w:val="24"/>
          <w:szCs w:val="24"/>
        </w:rPr>
        <w:t>кциона;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117096">
        <w:rPr>
          <w:rFonts w:ascii="Arial" w:eastAsia="Times New Roman" w:hAnsi="Arial" w:cs="Arial"/>
          <w:color w:val="000000"/>
          <w:sz w:val="24"/>
          <w:szCs w:val="24"/>
        </w:rPr>
        <w:t>ии ау</w:t>
      </w:r>
      <w:proofErr w:type="gramEnd"/>
      <w:r w:rsidRPr="00117096">
        <w:rPr>
          <w:rFonts w:ascii="Arial" w:eastAsia="Times New Roman" w:hAnsi="Arial" w:cs="Arial"/>
          <w:color w:val="000000"/>
          <w:sz w:val="24"/>
          <w:szCs w:val="24"/>
        </w:rPr>
        <w:t>кциона;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6) земельный участок не отнесен к определенной категории земель;</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а также случаев проведения аукциона на право заключения договора</w:t>
      </w:r>
      <w:proofErr w:type="gramEnd"/>
      <w:r w:rsidRPr="00117096">
        <w:rPr>
          <w:rFonts w:ascii="Arial" w:eastAsia="Times New Roman" w:hAnsi="Arial" w:cs="Arial"/>
          <w:color w:val="000000"/>
          <w:sz w:val="24"/>
          <w:szCs w:val="24"/>
        </w:rPr>
        <w:t xml:space="preserve"> аренды </w:t>
      </w:r>
      <w:r w:rsidRPr="00117096">
        <w:rPr>
          <w:rFonts w:ascii="Arial" w:eastAsia="Times New Roman" w:hAnsi="Arial" w:cs="Arial"/>
          <w:color w:val="000000"/>
          <w:sz w:val="24"/>
          <w:szCs w:val="24"/>
        </w:rPr>
        <w:lastRenderedPageBreak/>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17096">
        <w:rPr>
          <w:rFonts w:ascii="Arial" w:eastAsia="Times New Roman" w:hAnsi="Arial" w:cs="Arial"/>
          <w:color w:val="000000"/>
          <w:sz w:val="24"/>
          <w:szCs w:val="24"/>
        </w:rPr>
        <w:t>постройки</w:t>
      </w:r>
      <w:proofErr w:type="gramEnd"/>
      <w:r w:rsidRPr="00117096">
        <w:rPr>
          <w:rFonts w:ascii="Arial" w:eastAsia="Times New Roman" w:hAnsi="Arial" w:cs="Arial"/>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117096">
        <w:rPr>
          <w:rFonts w:ascii="Arial" w:eastAsia="Times New Roman" w:hAnsi="Arial" w:cs="Arial"/>
          <w:color w:val="000000"/>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13) земельный участок расположен в границах территории, в отношении которой заключен договор о ее комплексном развитии;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16) в отношении земельного участка принято решение о предварительном согласовании его предоставления;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Start"/>
      <w:r w:rsidRPr="00117096">
        <w:rPr>
          <w:rFonts w:ascii="Arial" w:eastAsia="Times New Roman" w:hAnsi="Arial" w:cs="Arial"/>
          <w:color w:val="000000"/>
          <w:sz w:val="24"/>
          <w:szCs w:val="24"/>
        </w:rPr>
        <w:t>.»;</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lastRenderedPageBreak/>
        <w:t>2) подпункт 2.10.2.2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«2.10.2.2. Основания отказа в предоставлении земельного участка, находящегося в муниципальной собственности, без проведения торгов:</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17096">
        <w:rPr>
          <w:rFonts w:ascii="Arial" w:eastAsia="Times New Roman" w:hAnsi="Arial" w:cs="Arial"/>
          <w:color w:val="000000"/>
          <w:sz w:val="24"/>
          <w:szCs w:val="24"/>
        </w:rPr>
        <w:t xml:space="preserve"> земельным участком общего назначения);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117096">
        <w:rPr>
          <w:rFonts w:ascii="Arial" w:eastAsia="Times New Roman" w:hAnsi="Arial" w:cs="Arial"/>
          <w:color w:val="000000"/>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117096">
        <w:rPr>
          <w:rFonts w:ascii="Arial" w:eastAsia="Times New Roman" w:hAnsi="Arial" w:cs="Arial"/>
          <w:color w:val="000000"/>
          <w:sz w:val="24"/>
          <w:szCs w:val="24"/>
        </w:rPr>
        <w:t>постройки</w:t>
      </w:r>
      <w:proofErr w:type="gramEnd"/>
      <w:r w:rsidRPr="00117096">
        <w:rPr>
          <w:rFonts w:ascii="Arial" w:eastAsia="Times New Roman" w:hAnsi="Arial" w:cs="Arial"/>
          <w:color w:val="000000"/>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w:t>
      </w:r>
      <w:proofErr w:type="gramEnd"/>
      <w:r w:rsidRPr="00117096">
        <w:rPr>
          <w:rFonts w:ascii="Arial" w:eastAsia="Times New Roman" w:hAnsi="Arial" w:cs="Arial"/>
          <w:color w:val="000000"/>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lastRenderedPageBreak/>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117096">
        <w:rPr>
          <w:rFonts w:ascii="Arial" w:eastAsia="Times New Roman" w:hAnsi="Arial" w:cs="Arial"/>
          <w:color w:val="000000"/>
          <w:sz w:val="24"/>
          <w:szCs w:val="24"/>
        </w:rPr>
        <w:t xml:space="preserve"> для целей резервирования;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17096">
        <w:rPr>
          <w:rFonts w:ascii="Arial" w:eastAsia="Times New Roman" w:hAnsi="Arial" w:cs="Arial"/>
          <w:color w:val="000000"/>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17096">
        <w:rPr>
          <w:rFonts w:ascii="Arial" w:eastAsia="Times New Roman" w:hAnsi="Arial" w:cs="Arial"/>
          <w:color w:val="000000"/>
          <w:sz w:val="24"/>
          <w:szCs w:val="24"/>
        </w:rPr>
        <w:t xml:space="preserve"> </w:t>
      </w:r>
      <w:proofErr w:type="gramStart"/>
      <w:r w:rsidRPr="00117096">
        <w:rPr>
          <w:rFonts w:ascii="Arial" w:eastAsia="Times New Roman" w:hAnsi="Arial" w:cs="Arial"/>
          <w:color w:val="000000"/>
          <w:sz w:val="24"/>
          <w:szCs w:val="24"/>
        </w:rPr>
        <w:t>которым</w:t>
      </w:r>
      <w:proofErr w:type="gramEnd"/>
      <w:r w:rsidRPr="00117096">
        <w:rPr>
          <w:rFonts w:ascii="Arial" w:eastAsia="Times New Roman" w:hAnsi="Arial" w:cs="Arial"/>
          <w:color w:val="000000"/>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17096">
        <w:rPr>
          <w:rFonts w:ascii="Arial" w:eastAsia="Times New Roman" w:hAnsi="Arial" w:cs="Arial"/>
          <w:color w:val="000000"/>
          <w:sz w:val="24"/>
          <w:szCs w:val="24"/>
        </w:rPr>
        <w:t>извещение</w:t>
      </w:r>
      <w:proofErr w:type="gramEnd"/>
      <w:r w:rsidRPr="00117096">
        <w:rPr>
          <w:rFonts w:ascii="Arial" w:eastAsia="Times New Roman" w:hAnsi="Arial" w:cs="Arial"/>
          <w:color w:val="000000"/>
          <w:sz w:val="24"/>
          <w:szCs w:val="24"/>
        </w:rPr>
        <w:t xml:space="preserve"> о проведении которого размещено в соответствии с пунктом 19 статьи 39.11 Земельного кодекса РФ;</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w:t>
      </w:r>
      <w:proofErr w:type="gramEnd"/>
      <w:r w:rsidRPr="00117096">
        <w:rPr>
          <w:rFonts w:ascii="Arial" w:eastAsia="Times New Roman" w:hAnsi="Arial" w:cs="Arial"/>
          <w:color w:val="000000"/>
          <w:sz w:val="24"/>
          <w:szCs w:val="24"/>
        </w:rPr>
        <w:t xml:space="preserve"> принято решение об отказе в проведении этого аукциона по основаниям, предусмотренным пунктом 8 статьи 39.11 Земельного кодекса РФ;</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w:t>
      </w:r>
      <w:r w:rsidRPr="00117096">
        <w:rPr>
          <w:rFonts w:ascii="Arial" w:eastAsia="Times New Roman" w:hAnsi="Arial" w:cs="Arial"/>
          <w:color w:val="000000"/>
          <w:sz w:val="24"/>
          <w:szCs w:val="24"/>
        </w:rPr>
        <w:lastRenderedPageBreak/>
        <w:t>собственных нужд или осуществления крестьянским (фермерским) хозяйством его деятельности;</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19) предоставление земельного участка на заявленном виде прав не допускается;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20) в отношении земельного участка, указанного в заявлен</w:t>
      </w:r>
      <w:proofErr w:type="gramStart"/>
      <w:r w:rsidRPr="00117096">
        <w:rPr>
          <w:rFonts w:ascii="Arial" w:eastAsia="Times New Roman" w:hAnsi="Arial" w:cs="Arial"/>
          <w:color w:val="000000"/>
          <w:sz w:val="24"/>
          <w:szCs w:val="24"/>
        </w:rPr>
        <w:t>ии о е</w:t>
      </w:r>
      <w:proofErr w:type="gramEnd"/>
      <w:r w:rsidRPr="00117096">
        <w:rPr>
          <w:rFonts w:ascii="Arial" w:eastAsia="Times New Roman" w:hAnsi="Arial" w:cs="Arial"/>
          <w:color w:val="000000"/>
          <w:sz w:val="24"/>
          <w:szCs w:val="24"/>
        </w:rPr>
        <w:t>го предоставлении, не установлен вид разрешенного использования;</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21) указанный в заявлении о предоставлении земельного участка земельный участок не отнесен к определенной категории земель;</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22) в отношении земельного участка, указанного в заявлен</w:t>
      </w:r>
      <w:proofErr w:type="gramStart"/>
      <w:r w:rsidRPr="00117096">
        <w:rPr>
          <w:rFonts w:ascii="Arial" w:eastAsia="Times New Roman" w:hAnsi="Arial" w:cs="Arial"/>
          <w:color w:val="000000"/>
          <w:sz w:val="24"/>
          <w:szCs w:val="24"/>
        </w:rPr>
        <w:t>ии о е</w:t>
      </w:r>
      <w:proofErr w:type="gramEnd"/>
      <w:r w:rsidRPr="00117096">
        <w:rPr>
          <w:rFonts w:ascii="Arial" w:eastAsia="Times New Roman" w:hAnsi="Arial" w:cs="Arial"/>
          <w:color w:val="000000"/>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117096">
        <w:rPr>
          <w:rFonts w:ascii="Arial" w:eastAsia="Times New Roman" w:hAnsi="Arial" w:cs="Arial"/>
          <w:color w:val="000000"/>
          <w:sz w:val="24"/>
          <w:szCs w:val="24"/>
        </w:rPr>
        <w:lastRenderedPageBreak/>
        <w:t>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17096">
        <w:rPr>
          <w:rFonts w:ascii="Arial" w:eastAsia="Times New Roman" w:hAnsi="Arial" w:cs="Arial"/>
          <w:color w:val="000000"/>
          <w:sz w:val="24"/>
          <w:szCs w:val="24"/>
        </w:rPr>
        <w:t xml:space="preserve"> сносу или реконструкции;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24) границы земельного участка, указанного в заявлен</w:t>
      </w:r>
      <w:proofErr w:type="gramStart"/>
      <w:r w:rsidRPr="00117096">
        <w:rPr>
          <w:rFonts w:ascii="Arial" w:eastAsia="Times New Roman" w:hAnsi="Arial" w:cs="Arial"/>
          <w:color w:val="000000"/>
          <w:sz w:val="24"/>
          <w:szCs w:val="24"/>
        </w:rPr>
        <w:t>ии о е</w:t>
      </w:r>
      <w:proofErr w:type="gramEnd"/>
      <w:r w:rsidRPr="00117096">
        <w:rPr>
          <w:rFonts w:ascii="Arial" w:eastAsia="Times New Roman" w:hAnsi="Arial" w:cs="Arial"/>
          <w:color w:val="000000"/>
          <w:sz w:val="24"/>
          <w:szCs w:val="24"/>
        </w:rPr>
        <w:t>го предоставлении, подлежат уточнению в соответствии с Федеральным законом «О государственной регистрации недвижимости»;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25) площадь земельного участка, указанного в заявлен</w:t>
      </w:r>
      <w:proofErr w:type="gramStart"/>
      <w:r w:rsidRPr="00117096">
        <w:rPr>
          <w:rFonts w:ascii="Arial" w:eastAsia="Times New Roman" w:hAnsi="Arial" w:cs="Arial"/>
          <w:color w:val="000000"/>
          <w:sz w:val="24"/>
          <w:szCs w:val="24"/>
        </w:rPr>
        <w:t>ии о е</w:t>
      </w:r>
      <w:proofErr w:type="gramEnd"/>
      <w:r w:rsidRPr="00117096">
        <w:rPr>
          <w:rFonts w:ascii="Arial" w:eastAsia="Times New Roman" w:hAnsi="Arial" w:cs="Arial"/>
          <w:color w:val="000000"/>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117096">
        <w:rPr>
          <w:rFonts w:ascii="Arial" w:eastAsia="Times New Roman" w:hAnsi="Arial" w:cs="Arial"/>
          <w:color w:val="000000"/>
          <w:sz w:val="24"/>
          <w:szCs w:val="24"/>
        </w:rPr>
        <w:t xml:space="preserve"> частью 3 статьи 14 указанного Федерального закона</w:t>
      </w:r>
      <w:proofErr w:type="gramStart"/>
      <w:r w:rsidRPr="00117096">
        <w:rPr>
          <w:rFonts w:ascii="Arial" w:eastAsia="Times New Roman" w:hAnsi="Arial" w:cs="Arial"/>
          <w:color w:val="000000"/>
          <w:sz w:val="24"/>
          <w:szCs w:val="24"/>
        </w:rPr>
        <w:t>.».</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 xml:space="preserve">1.3. В пункте 3.3.1.2 раздела </w:t>
      </w:r>
      <w:r w:rsidRPr="00117096">
        <w:rPr>
          <w:rFonts w:ascii="Arial" w:eastAsia="Times New Roman" w:hAnsi="Arial" w:cs="Arial"/>
          <w:b/>
          <w:color w:val="000000"/>
          <w:sz w:val="24"/>
          <w:szCs w:val="24"/>
          <w:lang w:val="en-US"/>
        </w:rPr>
        <w:t>III</w:t>
      </w:r>
      <w:r w:rsidRPr="00117096">
        <w:rPr>
          <w:rFonts w:ascii="Arial" w:eastAsia="Times New Roman" w:hAnsi="Arial" w:cs="Arial"/>
          <w:b/>
          <w:color w:val="000000"/>
          <w:sz w:val="24"/>
          <w:szCs w:val="24"/>
        </w:rPr>
        <w:t xml:space="preserve"> Регламента: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1) абзац 4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в срок не позднее десяти дней совершает одно из следующих действий:»;</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2) абзац 6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 принимает решение о предварительном согласовании предоставления земельного участка в соответствии со статьей 39.15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государственной регистрации недвижимости», и направляет указанное решение заявителю. В случае</w:t>
      </w:r>
      <w:proofErr w:type="gramStart"/>
      <w:r w:rsidRPr="00117096">
        <w:rPr>
          <w:rFonts w:ascii="Arial" w:eastAsia="Times New Roman" w:hAnsi="Arial" w:cs="Arial"/>
          <w:color w:val="000000"/>
          <w:sz w:val="24"/>
          <w:szCs w:val="24"/>
        </w:rPr>
        <w:t>,</w:t>
      </w:r>
      <w:proofErr w:type="gramEnd"/>
      <w:r w:rsidRPr="00117096">
        <w:rPr>
          <w:rFonts w:ascii="Arial" w:eastAsia="Times New Roman" w:hAnsi="Arial" w:cs="Arial"/>
          <w:color w:val="000000"/>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roofErr w:type="gramStart"/>
      <w:r w:rsidRPr="00117096">
        <w:rPr>
          <w:rFonts w:ascii="Arial" w:eastAsia="Times New Roman" w:hAnsi="Arial" w:cs="Arial"/>
          <w:color w:val="000000"/>
          <w:sz w:val="24"/>
          <w:szCs w:val="24"/>
        </w:rPr>
        <w:t>.».</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1.4. В пункте 3.3.2.3 раздела III Регламента:</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1) абзац 3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proofErr w:type="gramStart"/>
      <w:r w:rsidRPr="00117096">
        <w:rPr>
          <w:rFonts w:ascii="Arial" w:eastAsia="Times New Roman" w:hAnsi="Arial" w:cs="Arial"/>
          <w:color w:val="000000"/>
          <w:sz w:val="24"/>
          <w:szCs w:val="24"/>
        </w:rPr>
        <w:t>«2)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lastRenderedPageBreak/>
        <w:t>2) абзац 5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Start"/>
      <w:r w:rsidRPr="00117096">
        <w:rPr>
          <w:rFonts w:ascii="Arial" w:eastAsia="Times New Roman" w:hAnsi="Arial" w:cs="Arial"/>
          <w:color w:val="000000"/>
          <w:sz w:val="24"/>
          <w:szCs w:val="24"/>
        </w:rPr>
        <w:t>;»</w:t>
      </w:r>
      <w:proofErr w:type="gramEnd"/>
      <w:r w:rsidRPr="00117096">
        <w:rPr>
          <w:rFonts w:ascii="Arial" w:eastAsia="Times New Roman" w:hAnsi="Arial" w:cs="Arial"/>
          <w:color w:val="000000"/>
          <w:sz w:val="24"/>
          <w:szCs w:val="24"/>
        </w:rPr>
        <w:t>;</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b/>
          <w:color w:val="000000"/>
          <w:sz w:val="24"/>
          <w:szCs w:val="24"/>
        </w:rPr>
      </w:pPr>
      <w:r w:rsidRPr="00117096">
        <w:rPr>
          <w:rFonts w:ascii="Arial" w:eastAsia="Times New Roman" w:hAnsi="Arial" w:cs="Arial"/>
          <w:b/>
          <w:color w:val="000000"/>
          <w:sz w:val="24"/>
          <w:szCs w:val="24"/>
        </w:rPr>
        <w:t>3) абзац 19 изложить в следующей редакции:</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«В случае</w:t>
      </w:r>
      <w:proofErr w:type="gramStart"/>
      <w:r w:rsidRPr="00117096">
        <w:rPr>
          <w:rFonts w:ascii="Arial" w:eastAsia="Times New Roman" w:hAnsi="Arial" w:cs="Arial"/>
          <w:color w:val="000000"/>
          <w:sz w:val="24"/>
          <w:szCs w:val="24"/>
        </w:rPr>
        <w:t>,</w:t>
      </w:r>
      <w:proofErr w:type="gramEnd"/>
      <w:r w:rsidRPr="00117096">
        <w:rPr>
          <w:rFonts w:ascii="Arial" w:eastAsia="Times New Roman" w:hAnsi="Arial" w:cs="Arial"/>
          <w:color w:val="000000"/>
          <w:sz w:val="24"/>
          <w:szCs w:val="24"/>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пунктом 13, 14 или 20 статьи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1 - 3 пункта 29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Start"/>
      <w:r w:rsidRPr="00117096">
        <w:rPr>
          <w:rFonts w:ascii="Arial" w:eastAsia="Times New Roman" w:hAnsi="Arial" w:cs="Arial"/>
          <w:color w:val="000000"/>
          <w:sz w:val="24"/>
          <w:szCs w:val="24"/>
        </w:rPr>
        <w:t>.».</w:t>
      </w:r>
      <w:proofErr w:type="gramEnd"/>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eastAsia="Times New Roman" w:hAnsi="Arial" w:cs="Arial"/>
          <w:color w:val="000000"/>
          <w:sz w:val="24"/>
          <w:szCs w:val="24"/>
        </w:rPr>
        <w:t>2.</w:t>
      </w:r>
      <w:proofErr w:type="gramStart"/>
      <w:r w:rsidRPr="00117096">
        <w:rPr>
          <w:rFonts w:ascii="Arial" w:eastAsia="Times New Roman" w:hAnsi="Arial" w:cs="Arial"/>
          <w:color w:val="000000"/>
          <w:sz w:val="24"/>
          <w:szCs w:val="24"/>
        </w:rPr>
        <w:t>Контроль за</w:t>
      </w:r>
      <w:proofErr w:type="gramEnd"/>
      <w:r w:rsidRPr="00117096">
        <w:rPr>
          <w:rFonts w:ascii="Arial" w:eastAsia="Times New Roman" w:hAnsi="Arial" w:cs="Arial"/>
          <w:color w:val="000000"/>
          <w:sz w:val="24"/>
          <w:szCs w:val="24"/>
        </w:rPr>
        <w:t xml:space="preserve"> исполнением настоящего постановления оставляю за собой.</w:t>
      </w:r>
    </w:p>
    <w:p w:rsidR="000D32E1" w:rsidRPr="00117096" w:rsidRDefault="000D32E1" w:rsidP="000D32E1">
      <w:pPr>
        <w:tabs>
          <w:tab w:val="left" w:pos="1159"/>
        </w:tabs>
        <w:autoSpaceDE w:val="0"/>
        <w:autoSpaceDN w:val="0"/>
        <w:adjustRightInd w:val="0"/>
        <w:spacing w:after="0" w:line="240" w:lineRule="auto"/>
        <w:ind w:firstLine="833"/>
        <w:jc w:val="both"/>
        <w:rPr>
          <w:rFonts w:ascii="Arial" w:eastAsia="Times New Roman" w:hAnsi="Arial" w:cs="Arial"/>
          <w:color w:val="000000"/>
          <w:sz w:val="24"/>
          <w:szCs w:val="24"/>
        </w:rPr>
      </w:pPr>
      <w:r w:rsidRPr="00117096">
        <w:rPr>
          <w:rFonts w:ascii="Arial" w:hAnsi="Arial" w:cs="Arial"/>
          <w:sz w:val="24"/>
          <w:szCs w:val="24"/>
        </w:rPr>
        <w:t>3. Постановление вступает в силу со дня подписания и подлежит размещению на сайте Администрации Волковского сельсовета Железногорского района в сети Интернет.</w:t>
      </w:r>
    </w:p>
    <w:p w:rsidR="000D32E1" w:rsidRPr="00117096" w:rsidRDefault="000D32E1" w:rsidP="000D32E1">
      <w:pPr>
        <w:spacing w:after="0" w:line="240" w:lineRule="auto"/>
        <w:ind w:firstLine="708"/>
        <w:jc w:val="both"/>
        <w:rPr>
          <w:rFonts w:ascii="Arial" w:eastAsia="Times New Roman" w:hAnsi="Arial" w:cs="Arial"/>
          <w:sz w:val="24"/>
          <w:szCs w:val="24"/>
        </w:rPr>
      </w:pPr>
    </w:p>
    <w:p w:rsidR="000D32E1" w:rsidRPr="00117096" w:rsidRDefault="000D32E1" w:rsidP="000D32E1">
      <w:pPr>
        <w:spacing w:after="0" w:line="240" w:lineRule="auto"/>
        <w:ind w:firstLine="708"/>
        <w:jc w:val="both"/>
        <w:rPr>
          <w:rFonts w:ascii="Arial" w:eastAsia="Times New Roman" w:hAnsi="Arial" w:cs="Arial"/>
          <w:sz w:val="24"/>
          <w:szCs w:val="24"/>
        </w:rPr>
      </w:pPr>
    </w:p>
    <w:p w:rsidR="000D32E1" w:rsidRPr="00117096" w:rsidRDefault="000D32E1" w:rsidP="000D32E1">
      <w:pPr>
        <w:spacing w:after="0" w:line="240" w:lineRule="auto"/>
        <w:ind w:firstLine="708"/>
        <w:jc w:val="both"/>
        <w:rPr>
          <w:rFonts w:ascii="Arial" w:eastAsia="Times New Roman" w:hAnsi="Arial" w:cs="Arial"/>
          <w:sz w:val="24"/>
          <w:szCs w:val="24"/>
        </w:rPr>
      </w:pPr>
    </w:p>
    <w:p w:rsidR="000D32E1" w:rsidRPr="00117096" w:rsidRDefault="000D32E1" w:rsidP="000D32E1">
      <w:pPr>
        <w:spacing w:after="0" w:line="240" w:lineRule="auto"/>
        <w:rPr>
          <w:rFonts w:ascii="Arial" w:eastAsia="Calibri" w:hAnsi="Arial" w:cs="Arial"/>
          <w:sz w:val="24"/>
          <w:szCs w:val="24"/>
          <w:lang w:eastAsia="en-US"/>
        </w:rPr>
      </w:pPr>
      <w:r w:rsidRPr="00117096">
        <w:rPr>
          <w:rFonts w:ascii="Arial" w:hAnsi="Arial" w:cs="Arial"/>
          <w:sz w:val="24"/>
          <w:szCs w:val="24"/>
        </w:rPr>
        <w:t>Глава Волковского сельсовета</w:t>
      </w:r>
    </w:p>
    <w:p w:rsidR="000D32E1" w:rsidRPr="00117096" w:rsidRDefault="000D32E1" w:rsidP="000D32E1">
      <w:pPr>
        <w:spacing w:line="240" w:lineRule="auto"/>
        <w:rPr>
          <w:rFonts w:ascii="Arial" w:hAnsi="Arial" w:cs="Arial"/>
          <w:sz w:val="24"/>
          <w:szCs w:val="24"/>
        </w:rPr>
      </w:pPr>
      <w:r w:rsidRPr="00117096">
        <w:rPr>
          <w:rFonts w:ascii="Arial" w:eastAsia="Times New Roman" w:hAnsi="Arial" w:cs="Arial"/>
          <w:sz w:val="24"/>
          <w:szCs w:val="24"/>
        </w:rPr>
        <w:t xml:space="preserve">Железногорского района                                          </w:t>
      </w:r>
      <w:r w:rsidR="00117096">
        <w:rPr>
          <w:rFonts w:ascii="Arial" w:eastAsia="Times New Roman" w:hAnsi="Arial" w:cs="Arial"/>
          <w:sz w:val="24"/>
          <w:szCs w:val="24"/>
        </w:rPr>
        <w:t xml:space="preserve">                               </w:t>
      </w:r>
      <w:r w:rsidRPr="00117096">
        <w:rPr>
          <w:rFonts w:ascii="Arial" w:eastAsia="Times New Roman" w:hAnsi="Arial" w:cs="Arial"/>
          <w:sz w:val="24"/>
          <w:szCs w:val="24"/>
        </w:rPr>
        <w:t xml:space="preserve">    Орлова О.В.</w:t>
      </w:r>
    </w:p>
    <w:p w:rsidR="00B65656" w:rsidRPr="00117096" w:rsidRDefault="00B65656">
      <w:pPr>
        <w:rPr>
          <w:rFonts w:ascii="Arial" w:hAnsi="Arial" w:cs="Arial"/>
          <w:sz w:val="24"/>
          <w:szCs w:val="24"/>
        </w:rPr>
      </w:pPr>
    </w:p>
    <w:sectPr w:rsidR="00B65656" w:rsidRPr="00117096" w:rsidSect="009450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0D32E1"/>
    <w:rsid w:val="000D32E1"/>
    <w:rsid w:val="00117096"/>
    <w:rsid w:val="00945077"/>
    <w:rsid w:val="00B656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203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3608</Words>
  <Characters>20569</Characters>
  <Application>Microsoft Office Word</Application>
  <DocSecurity>0</DocSecurity>
  <Lines>171</Lines>
  <Paragraphs>48</Paragraphs>
  <ScaleCrop>false</ScaleCrop>
  <Company>Reanimator Extreme Edition</Company>
  <LinksUpToDate>false</LinksUpToDate>
  <CharactersWithSpaces>24129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2023-06-27T07:01:00Z</dcterms:created>
  <dcterms:modified xsi:type="dcterms:W3CDTF">2023-06-29T07:21:00Z</dcterms:modified>
</cp:coreProperties>
</file>