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80" w:rsidRDefault="00C85380" w:rsidP="00C85380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C85380" w:rsidRDefault="00C85380" w:rsidP="00C85380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«ВОЛКОВСКИЙ СЕЛЬСОВЕТ» </w:t>
      </w:r>
    </w:p>
    <w:p w:rsidR="00C85380" w:rsidRDefault="00C85380" w:rsidP="00C85380">
      <w:pPr>
        <w:spacing w:line="100" w:lineRule="atLeast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ЖЕЛЕЗНОГОРСКОГО РАЙОНА   КУРСКОЙ ОБЛАСТИ</w:t>
      </w:r>
      <w:r>
        <w:rPr>
          <w:rFonts w:ascii="Arial" w:hAnsi="Arial" w:cs="Arial"/>
          <w:b/>
          <w:sz w:val="32"/>
          <w:szCs w:val="32"/>
          <w:u w:val="single"/>
        </w:rPr>
        <w:br/>
      </w:r>
    </w:p>
    <w:p w:rsidR="00C85380" w:rsidRDefault="00C85380" w:rsidP="00C85380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ВОЛКОВСКОГО  СЕЛЬСОВЕТА</w:t>
      </w:r>
    </w:p>
    <w:p w:rsidR="00C85380" w:rsidRDefault="00C85380" w:rsidP="00C85380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ЖЕЛЕЗНОГОРСКОГО РАЙОНА КУРСКОЙ ОБЛАСТИ</w:t>
      </w:r>
    </w:p>
    <w:p w:rsidR="00C85380" w:rsidRDefault="00C85380" w:rsidP="00C85380">
      <w:pPr>
        <w:jc w:val="center"/>
        <w:rPr>
          <w:rFonts w:ascii="Arial" w:hAnsi="Arial" w:cs="Arial"/>
          <w:b/>
          <w:sz w:val="32"/>
          <w:szCs w:val="32"/>
        </w:rPr>
      </w:pPr>
    </w:p>
    <w:p w:rsidR="00C85380" w:rsidRDefault="00C85380" w:rsidP="00C8538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B4BE6" w:rsidRPr="00793F03" w:rsidRDefault="00D434AC" w:rsidP="000B4BE6">
      <w:pPr>
        <w:jc w:val="both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>22</w:t>
      </w:r>
      <w:r w:rsidR="009209AB" w:rsidRPr="00793F03">
        <w:rPr>
          <w:rFonts w:ascii="Arial" w:hAnsi="Arial" w:cs="Arial"/>
          <w:b/>
        </w:rPr>
        <w:t>.12</w:t>
      </w:r>
      <w:r w:rsidR="00CE4327" w:rsidRPr="00793F03">
        <w:rPr>
          <w:rFonts w:ascii="Arial" w:hAnsi="Arial" w:cs="Arial"/>
          <w:b/>
        </w:rPr>
        <w:t>.202</w:t>
      </w:r>
      <w:r w:rsidRPr="00793F03">
        <w:rPr>
          <w:rFonts w:ascii="Arial" w:hAnsi="Arial" w:cs="Arial"/>
          <w:b/>
        </w:rPr>
        <w:t>3</w:t>
      </w:r>
      <w:r w:rsidR="006E2E43" w:rsidRPr="00793F03">
        <w:rPr>
          <w:rFonts w:ascii="Arial" w:hAnsi="Arial" w:cs="Arial"/>
          <w:b/>
        </w:rPr>
        <w:t xml:space="preserve"> № </w:t>
      </w:r>
      <w:r w:rsidRPr="00793F03">
        <w:rPr>
          <w:rFonts w:ascii="Arial" w:hAnsi="Arial" w:cs="Arial"/>
          <w:b/>
        </w:rPr>
        <w:t>53</w:t>
      </w:r>
    </w:p>
    <w:p w:rsidR="006E2E43" w:rsidRPr="00793F03" w:rsidRDefault="006E2E43" w:rsidP="000B4BE6">
      <w:pPr>
        <w:jc w:val="both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>с.Волково</w:t>
      </w:r>
    </w:p>
    <w:p w:rsidR="006E2E43" w:rsidRPr="00793F03" w:rsidRDefault="006E2E43" w:rsidP="006E2E43">
      <w:pPr>
        <w:jc w:val="center"/>
        <w:rPr>
          <w:rFonts w:ascii="Arial" w:hAnsi="Arial" w:cs="Arial"/>
          <w:b/>
        </w:rPr>
      </w:pPr>
    </w:p>
    <w:p w:rsidR="006E2E43" w:rsidRPr="00793F03" w:rsidRDefault="006E2E43" w:rsidP="002C7FD5">
      <w:pPr>
        <w:ind w:right="1416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6E2E43" w:rsidRPr="00793F03" w:rsidRDefault="006E2E43" w:rsidP="002C7FD5">
      <w:pPr>
        <w:ind w:right="1416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 xml:space="preserve">Волковского сельсовета Железногорского района </w:t>
      </w:r>
    </w:p>
    <w:p w:rsidR="002C7FD5" w:rsidRPr="00793F03" w:rsidRDefault="002C7FD5" w:rsidP="002C7FD5">
      <w:pPr>
        <w:ind w:right="1416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>№ 125</w:t>
      </w:r>
      <w:r w:rsidR="006E2E43" w:rsidRPr="00793F03">
        <w:rPr>
          <w:rFonts w:ascii="Arial" w:hAnsi="Arial" w:cs="Arial"/>
          <w:b/>
        </w:rPr>
        <w:t xml:space="preserve"> от 0</w:t>
      </w:r>
      <w:r w:rsidRPr="00793F03">
        <w:rPr>
          <w:rFonts w:ascii="Arial" w:hAnsi="Arial" w:cs="Arial"/>
          <w:b/>
        </w:rPr>
        <w:t>9.11.2015</w:t>
      </w:r>
      <w:r w:rsidR="006E2E43" w:rsidRPr="00793F03">
        <w:rPr>
          <w:rFonts w:ascii="Arial" w:hAnsi="Arial" w:cs="Arial"/>
          <w:b/>
        </w:rPr>
        <w:t>г. "</w:t>
      </w:r>
      <w:r w:rsidRPr="00793F03">
        <w:rPr>
          <w:rFonts w:ascii="Arial" w:hAnsi="Arial" w:cs="Arial"/>
          <w:b/>
        </w:rPr>
        <w:t>Об утверждении муниципальной программы</w:t>
      </w:r>
    </w:p>
    <w:p w:rsidR="002C7FD5" w:rsidRPr="00793F03" w:rsidRDefault="002C7FD5" w:rsidP="002C7FD5">
      <w:pPr>
        <w:ind w:right="1416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 xml:space="preserve"> «Защита населения и территории от чрезвычайных    ситуаций, обеспечение пожарной безопасности и безопасности</w:t>
      </w:r>
    </w:p>
    <w:p w:rsidR="006E2E43" w:rsidRPr="00793F03" w:rsidRDefault="002C7FD5" w:rsidP="002C7FD5">
      <w:pPr>
        <w:ind w:right="1416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>людей на водных объектах  в Волковском сельсовете Железногорского района Курской области  на 2016 – 2020 годы"</w:t>
      </w:r>
      <w:r w:rsidR="006071EF" w:rsidRPr="00793F03">
        <w:rPr>
          <w:rFonts w:ascii="Arial" w:hAnsi="Arial" w:cs="Arial"/>
          <w:b/>
        </w:rPr>
        <w:t>(с последующими изменениями и дополнениями)</w:t>
      </w:r>
    </w:p>
    <w:p w:rsidR="006E2E43" w:rsidRPr="00793F03" w:rsidRDefault="006E2E43" w:rsidP="006E2E43">
      <w:pPr>
        <w:rPr>
          <w:rFonts w:ascii="Arial" w:hAnsi="Arial" w:cs="Arial"/>
        </w:rPr>
      </w:pPr>
    </w:p>
    <w:p w:rsidR="006E2E43" w:rsidRPr="00793F03" w:rsidRDefault="006E2E43" w:rsidP="006E2E43">
      <w:pPr>
        <w:pStyle w:val="BodyText21"/>
        <w:jc w:val="both"/>
        <w:rPr>
          <w:rFonts w:ascii="Arial" w:hAnsi="Arial" w:cs="Arial"/>
          <w:szCs w:val="24"/>
        </w:rPr>
      </w:pPr>
      <w:r w:rsidRPr="00793F03">
        <w:rPr>
          <w:rFonts w:ascii="Arial" w:hAnsi="Arial" w:cs="Arial"/>
          <w:szCs w:val="24"/>
        </w:rPr>
        <w:t xml:space="preserve">В соответствии с прогнозными расчетами по расходам бюджета МО «Волковский сельсовет» </w:t>
      </w:r>
      <w:r w:rsidRPr="00793F03">
        <w:rPr>
          <w:rFonts w:ascii="Arial" w:hAnsi="Arial" w:cs="Arial"/>
        </w:rPr>
        <w:t>Железногорского района</w:t>
      </w:r>
      <w:r w:rsidRPr="00793F03">
        <w:rPr>
          <w:rFonts w:ascii="Arial" w:hAnsi="Arial" w:cs="Arial"/>
          <w:b/>
        </w:rPr>
        <w:t xml:space="preserve"> </w:t>
      </w:r>
      <w:r w:rsidRPr="00793F03">
        <w:rPr>
          <w:rFonts w:ascii="Arial" w:hAnsi="Arial" w:cs="Arial"/>
        </w:rPr>
        <w:t xml:space="preserve">Курской области </w:t>
      </w:r>
      <w:r w:rsidR="006071EF" w:rsidRPr="00793F03">
        <w:rPr>
          <w:rFonts w:ascii="Arial" w:hAnsi="Arial" w:cs="Arial"/>
          <w:szCs w:val="24"/>
        </w:rPr>
        <w:t>на 202</w:t>
      </w:r>
      <w:r w:rsidR="0052400B" w:rsidRPr="00793F03">
        <w:rPr>
          <w:rFonts w:ascii="Arial" w:hAnsi="Arial" w:cs="Arial"/>
          <w:szCs w:val="24"/>
        </w:rPr>
        <w:t>3</w:t>
      </w:r>
      <w:r w:rsidRPr="00793F03">
        <w:rPr>
          <w:rFonts w:ascii="Arial" w:hAnsi="Arial" w:cs="Arial"/>
          <w:szCs w:val="24"/>
        </w:rPr>
        <w:t xml:space="preserve"> год и на плановый период 202</w:t>
      </w:r>
      <w:r w:rsidR="0052400B" w:rsidRPr="00793F03">
        <w:rPr>
          <w:rFonts w:ascii="Arial" w:hAnsi="Arial" w:cs="Arial"/>
          <w:szCs w:val="24"/>
        </w:rPr>
        <w:t>4</w:t>
      </w:r>
      <w:r w:rsidR="00D4340A" w:rsidRPr="00793F03">
        <w:rPr>
          <w:rFonts w:ascii="Arial" w:hAnsi="Arial" w:cs="Arial"/>
          <w:szCs w:val="24"/>
        </w:rPr>
        <w:t xml:space="preserve"> и 202</w:t>
      </w:r>
      <w:r w:rsidR="0052400B" w:rsidRPr="00793F03">
        <w:rPr>
          <w:rFonts w:ascii="Arial" w:hAnsi="Arial" w:cs="Arial"/>
          <w:szCs w:val="24"/>
        </w:rPr>
        <w:t>5</w:t>
      </w:r>
      <w:r w:rsidRPr="00793F03">
        <w:rPr>
          <w:rFonts w:ascii="Arial" w:hAnsi="Arial" w:cs="Arial"/>
          <w:szCs w:val="24"/>
        </w:rPr>
        <w:t xml:space="preserve"> годов, Администрация Волковского сельсовета Железногорского района</w:t>
      </w:r>
    </w:p>
    <w:p w:rsidR="006E2E43" w:rsidRPr="00793F03" w:rsidRDefault="006E2E43" w:rsidP="006E2E43">
      <w:pPr>
        <w:pStyle w:val="BodyText21"/>
        <w:jc w:val="both"/>
        <w:rPr>
          <w:rFonts w:ascii="Arial" w:hAnsi="Arial" w:cs="Arial"/>
          <w:szCs w:val="24"/>
        </w:rPr>
      </w:pPr>
    </w:p>
    <w:p w:rsidR="006E2E43" w:rsidRPr="00793F03" w:rsidRDefault="006E2E43" w:rsidP="006E2E43">
      <w:pPr>
        <w:pStyle w:val="BodyText21"/>
        <w:jc w:val="center"/>
        <w:rPr>
          <w:rFonts w:ascii="Arial" w:hAnsi="Arial" w:cs="Arial"/>
          <w:b/>
          <w:szCs w:val="24"/>
        </w:rPr>
      </w:pPr>
      <w:r w:rsidRPr="00793F03">
        <w:rPr>
          <w:rFonts w:ascii="Arial" w:hAnsi="Arial" w:cs="Arial"/>
          <w:szCs w:val="24"/>
        </w:rPr>
        <w:t>ПОСТАНОВЛЯЕТ:</w:t>
      </w:r>
    </w:p>
    <w:p w:rsidR="006E2E43" w:rsidRPr="00793F03" w:rsidRDefault="006E2E43" w:rsidP="006E2E43">
      <w:pPr>
        <w:jc w:val="center"/>
        <w:rPr>
          <w:rFonts w:ascii="Arial" w:hAnsi="Arial" w:cs="Arial"/>
          <w:b/>
        </w:rPr>
      </w:pPr>
    </w:p>
    <w:p w:rsidR="006E2E43" w:rsidRPr="00793F03" w:rsidRDefault="006E2E43" w:rsidP="002C7FD5">
      <w:pPr>
        <w:ind w:right="-62" w:firstLine="851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1. Внести следующие изменения в постановление Администрации Волковского сельсовета Железногорского района </w:t>
      </w:r>
      <w:r w:rsidR="002C7FD5" w:rsidRPr="00793F03">
        <w:rPr>
          <w:rFonts w:ascii="Arial" w:hAnsi="Arial" w:cs="Arial"/>
        </w:rPr>
        <w:t>№ 125 от 09.11.2015г. "Об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  на 2016 – 2020 годы"</w:t>
      </w:r>
      <w:r w:rsidR="006071EF" w:rsidRPr="00793F03">
        <w:rPr>
          <w:rFonts w:ascii="Arial" w:hAnsi="Arial" w:cs="Arial"/>
        </w:rPr>
        <w:t xml:space="preserve"> (с последующими изменениями и дополнениями):</w:t>
      </w:r>
    </w:p>
    <w:p w:rsidR="006071EF" w:rsidRPr="00793F03" w:rsidRDefault="00D434AC" w:rsidP="006071EF">
      <w:pPr>
        <w:pStyle w:val="ConsPlusCell"/>
        <w:ind w:firstLine="851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2. И</w:t>
      </w:r>
      <w:r w:rsidR="006071EF" w:rsidRPr="00793F03">
        <w:rPr>
          <w:sz w:val="24"/>
          <w:szCs w:val="24"/>
        </w:rPr>
        <w:t>зложить муниципальную программу и приложения 1-</w:t>
      </w:r>
      <w:r w:rsidR="00E1684D" w:rsidRPr="00793F03">
        <w:rPr>
          <w:sz w:val="24"/>
          <w:szCs w:val="24"/>
        </w:rPr>
        <w:t>4</w:t>
      </w:r>
      <w:r w:rsidR="006071EF" w:rsidRPr="00793F03">
        <w:rPr>
          <w:sz w:val="24"/>
          <w:szCs w:val="24"/>
        </w:rPr>
        <w:t xml:space="preserve"> изложить в новой редакции (прилагается).</w:t>
      </w:r>
    </w:p>
    <w:p w:rsidR="006E2E43" w:rsidRPr="00793F03" w:rsidRDefault="00D434AC" w:rsidP="006E2E43">
      <w:pPr>
        <w:ind w:firstLine="851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3</w:t>
      </w:r>
      <w:r w:rsidR="006E2E43" w:rsidRPr="00793F03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6E2E43" w:rsidRPr="00793F03" w:rsidRDefault="00D434AC" w:rsidP="006E2E43">
      <w:pPr>
        <w:ind w:firstLine="851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4</w:t>
      </w:r>
      <w:r w:rsidR="006E2E43" w:rsidRPr="00793F03">
        <w:rPr>
          <w:rFonts w:ascii="Arial" w:hAnsi="Arial" w:cs="Arial"/>
        </w:rPr>
        <w:t>. Настоящее постановление разместить в сети Интернет на официальном сайте администрации Волковского сельсовета.</w:t>
      </w:r>
    </w:p>
    <w:p w:rsidR="006E2E43" w:rsidRPr="00793F03" w:rsidRDefault="006E2E43" w:rsidP="006E2E43">
      <w:pPr>
        <w:ind w:firstLine="851"/>
        <w:jc w:val="both"/>
        <w:rPr>
          <w:rFonts w:ascii="Arial" w:hAnsi="Arial" w:cs="Arial"/>
        </w:rPr>
      </w:pPr>
    </w:p>
    <w:p w:rsidR="006E2E43" w:rsidRPr="00793F03" w:rsidRDefault="006E2E43" w:rsidP="006E2E43">
      <w:pPr>
        <w:ind w:firstLine="851"/>
        <w:jc w:val="both"/>
        <w:rPr>
          <w:rFonts w:ascii="Arial" w:hAnsi="Arial" w:cs="Arial"/>
        </w:rPr>
      </w:pPr>
    </w:p>
    <w:p w:rsidR="006E2E43" w:rsidRPr="00793F03" w:rsidRDefault="006E2E43" w:rsidP="006E2E43">
      <w:pPr>
        <w:ind w:firstLine="851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Глава Волковского сельсовета</w:t>
      </w:r>
    </w:p>
    <w:p w:rsidR="006E2E43" w:rsidRPr="00793F03" w:rsidRDefault="006E2E43" w:rsidP="006E2E43">
      <w:pPr>
        <w:ind w:firstLine="851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Железногорского района                                                       </w:t>
      </w:r>
      <w:r w:rsidR="005D33F4" w:rsidRPr="00793F03">
        <w:rPr>
          <w:rFonts w:ascii="Arial" w:hAnsi="Arial" w:cs="Arial"/>
        </w:rPr>
        <w:t xml:space="preserve">О.В. Орлова </w:t>
      </w:r>
    </w:p>
    <w:p w:rsidR="006E2E43" w:rsidRPr="00793F03" w:rsidRDefault="006E2E43" w:rsidP="006E2E43">
      <w:pPr>
        <w:rPr>
          <w:rFonts w:ascii="Arial" w:hAnsi="Arial" w:cs="Arial"/>
        </w:rPr>
      </w:pPr>
    </w:p>
    <w:p w:rsidR="006E2E43" w:rsidRPr="00793F03" w:rsidRDefault="006E2E43" w:rsidP="006E2E43">
      <w:pPr>
        <w:rPr>
          <w:rFonts w:ascii="Arial" w:hAnsi="Arial" w:cs="Arial"/>
        </w:rPr>
      </w:pPr>
    </w:p>
    <w:p w:rsidR="00E1684D" w:rsidRPr="00793F03" w:rsidRDefault="00E1684D" w:rsidP="00E1684D">
      <w:pPr>
        <w:rPr>
          <w:rFonts w:ascii="Arial" w:hAnsi="Arial" w:cs="Arial"/>
        </w:rPr>
      </w:pPr>
    </w:p>
    <w:p w:rsidR="00E1684D" w:rsidRPr="00793F03" w:rsidRDefault="00E1684D" w:rsidP="00E1684D">
      <w:pPr>
        <w:rPr>
          <w:rFonts w:ascii="Arial" w:hAnsi="Arial" w:cs="Arial"/>
        </w:rPr>
      </w:pPr>
    </w:p>
    <w:p w:rsidR="00E1684D" w:rsidRPr="00793F03" w:rsidRDefault="00E1684D" w:rsidP="00E1684D">
      <w:pPr>
        <w:rPr>
          <w:rFonts w:ascii="Arial" w:hAnsi="Arial" w:cs="Arial"/>
        </w:rPr>
      </w:pPr>
    </w:p>
    <w:p w:rsidR="00E1684D" w:rsidRPr="00793F03" w:rsidRDefault="00E1684D" w:rsidP="00E1684D">
      <w:pPr>
        <w:rPr>
          <w:rFonts w:ascii="Arial" w:hAnsi="Arial" w:cs="Arial"/>
        </w:rPr>
      </w:pPr>
    </w:p>
    <w:p w:rsidR="00E1684D" w:rsidRPr="00793F03" w:rsidRDefault="00E1684D" w:rsidP="00E1684D">
      <w:pPr>
        <w:rPr>
          <w:rFonts w:ascii="Arial" w:hAnsi="Arial" w:cs="Arial"/>
        </w:rPr>
      </w:pPr>
    </w:p>
    <w:p w:rsidR="00E1684D" w:rsidRPr="00793F03" w:rsidRDefault="00E1684D" w:rsidP="00E1684D">
      <w:pPr>
        <w:rPr>
          <w:rFonts w:ascii="Arial" w:hAnsi="Arial" w:cs="Arial"/>
        </w:rPr>
      </w:pPr>
    </w:p>
    <w:p w:rsidR="00E1684D" w:rsidRPr="00793F03" w:rsidRDefault="00E1684D" w:rsidP="00E1684D">
      <w:pPr>
        <w:rPr>
          <w:rFonts w:ascii="Arial" w:hAnsi="Arial" w:cs="Arial"/>
        </w:rPr>
      </w:pPr>
    </w:p>
    <w:p w:rsidR="00E1684D" w:rsidRPr="00793F03" w:rsidRDefault="00E1684D" w:rsidP="00E1684D">
      <w:pPr>
        <w:rPr>
          <w:rFonts w:ascii="Arial" w:hAnsi="Arial" w:cs="Arial"/>
        </w:rPr>
      </w:pPr>
    </w:p>
    <w:p w:rsidR="00E1684D" w:rsidRDefault="00E1684D" w:rsidP="00E1684D"/>
    <w:p w:rsidR="00E1684D" w:rsidRDefault="00E1684D" w:rsidP="00E1684D"/>
    <w:p w:rsidR="00E1684D" w:rsidRDefault="00E1684D" w:rsidP="00E1684D"/>
    <w:p w:rsidR="00E1684D" w:rsidRDefault="00E1684D" w:rsidP="00E1684D"/>
    <w:p w:rsidR="00E1684D" w:rsidRDefault="00E1684D" w:rsidP="00E1684D"/>
    <w:p w:rsidR="00D4340A" w:rsidRDefault="00D4340A" w:rsidP="00E1684D"/>
    <w:p w:rsidR="00D4340A" w:rsidRDefault="00D4340A" w:rsidP="00E1684D"/>
    <w:p w:rsidR="00D4340A" w:rsidRDefault="00D4340A" w:rsidP="00E1684D"/>
    <w:p w:rsidR="00E1684D" w:rsidRDefault="00E1684D" w:rsidP="00E1684D"/>
    <w:p w:rsidR="00E1684D" w:rsidRDefault="00E1684D" w:rsidP="00E1684D"/>
    <w:p w:rsidR="00E1684D" w:rsidRDefault="00E1684D" w:rsidP="00E1684D"/>
    <w:p w:rsidR="00E1684D" w:rsidRPr="00793F03" w:rsidRDefault="00E1684D" w:rsidP="00E1684D">
      <w:pPr>
        <w:jc w:val="center"/>
        <w:rPr>
          <w:rFonts w:ascii="Arial" w:hAnsi="Arial" w:cs="Arial"/>
          <w:sz w:val="72"/>
          <w:szCs w:val="72"/>
        </w:rPr>
      </w:pPr>
      <w:r w:rsidRPr="00793F03">
        <w:rPr>
          <w:rFonts w:ascii="Arial" w:hAnsi="Arial" w:cs="Arial"/>
          <w:sz w:val="72"/>
          <w:szCs w:val="72"/>
        </w:rPr>
        <w:t>Муниципальная программа</w:t>
      </w:r>
    </w:p>
    <w:p w:rsidR="002C7FD5" w:rsidRPr="00793F03" w:rsidRDefault="00E1684D" w:rsidP="00E1684D">
      <w:pPr>
        <w:jc w:val="center"/>
        <w:rPr>
          <w:rFonts w:ascii="Arial" w:hAnsi="Arial" w:cs="Arial"/>
          <w:sz w:val="72"/>
          <w:szCs w:val="72"/>
        </w:rPr>
      </w:pPr>
      <w:r w:rsidRPr="00793F03">
        <w:rPr>
          <w:rFonts w:ascii="Arial" w:hAnsi="Arial" w:cs="Arial"/>
          <w:sz w:val="72"/>
          <w:szCs w:val="72"/>
        </w:rPr>
        <w:t>«Защита населения и территории от чрезвычайных   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</w:r>
    </w:p>
    <w:p w:rsidR="00E1684D" w:rsidRPr="00793F03" w:rsidRDefault="00E1684D" w:rsidP="00E1684D">
      <w:pPr>
        <w:jc w:val="center"/>
        <w:rPr>
          <w:rFonts w:ascii="Arial" w:hAnsi="Arial" w:cs="Arial"/>
          <w:sz w:val="72"/>
          <w:szCs w:val="72"/>
        </w:rPr>
      </w:pPr>
    </w:p>
    <w:p w:rsidR="00E1684D" w:rsidRPr="00793F03" w:rsidRDefault="00E1684D" w:rsidP="006E2E43">
      <w:pPr>
        <w:rPr>
          <w:rFonts w:ascii="Arial" w:hAnsi="Arial" w:cs="Arial"/>
        </w:rPr>
      </w:pPr>
    </w:p>
    <w:p w:rsidR="00E1684D" w:rsidRPr="00793F03" w:rsidRDefault="00E1684D" w:rsidP="006E2E43">
      <w:pPr>
        <w:rPr>
          <w:rFonts w:ascii="Arial" w:hAnsi="Arial" w:cs="Arial"/>
        </w:rPr>
      </w:pPr>
    </w:p>
    <w:p w:rsidR="006E2E43" w:rsidRPr="00793F03" w:rsidRDefault="006E2E43" w:rsidP="006E2E43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sz w:val="28"/>
          <w:szCs w:val="28"/>
          <w:lang w:eastAsia="ru-RU"/>
        </w:rPr>
      </w:pPr>
    </w:p>
    <w:p w:rsidR="002C7FD5" w:rsidRPr="00793F03" w:rsidRDefault="002C7FD5" w:rsidP="006E2E43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:rsidR="00E1684D" w:rsidRPr="00793F03" w:rsidRDefault="00E1684D" w:rsidP="006E2E43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:rsidR="00E1684D" w:rsidRPr="00793F03" w:rsidRDefault="00E1684D" w:rsidP="006E2E43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:rsidR="00E1684D" w:rsidRDefault="00E1684D" w:rsidP="00793F03">
      <w:pPr>
        <w:shd w:val="clear" w:color="auto" w:fill="FFFFFF"/>
        <w:spacing w:line="240" w:lineRule="exact"/>
        <w:rPr>
          <w:color w:val="000000"/>
          <w:spacing w:val="-2"/>
        </w:rPr>
      </w:pPr>
    </w:p>
    <w:p w:rsidR="00E1684D" w:rsidRDefault="00E1684D" w:rsidP="006E2E43">
      <w:pPr>
        <w:shd w:val="clear" w:color="auto" w:fill="FFFFFF"/>
        <w:spacing w:line="240" w:lineRule="exact"/>
        <w:ind w:left="5954"/>
        <w:jc w:val="right"/>
        <w:rPr>
          <w:color w:val="000000"/>
          <w:spacing w:val="-2"/>
        </w:rPr>
      </w:pPr>
    </w:p>
    <w:p w:rsidR="00E1684D" w:rsidRDefault="00E1684D" w:rsidP="00E1684D">
      <w:pPr>
        <w:shd w:val="clear" w:color="auto" w:fill="FFFFFF"/>
        <w:spacing w:line="240" w:lineRule="exact"/>
        <w:rPr>
          <w:color w:val="000000"/>
          <w:spacing w:val="-2"/>
        </w:rPr>
      </w:pPr>
    </w:p>
    <w:p w:rsidR="00E1684D" w:rsidRDefault="00E1684D" w:rsidP="00E1684D">
      <w:pPr>
        <w:shd w:val="clear" w:color="auto" w:fill="FFFFFF"/>
        <w:spacing w:line="240" w:lineRule="exact"/>
        <w:rPr>
          <w:color w:val="000000"/>
          <w:spacing w:val="-2"/>
        </w:rPr>
      </w:pPr>
    </w:p>
    <w:p w:rsidR="00E1684D" w:rsidRPr="00793F03" w:rsidRDefault="00E1684D" w:rsidP="00793F03"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</w:rPr>
      </w:pPr>
    </w:p>
    <w:p w:rsidR="00F06C08" w:rsidRPr="00793F03" w:rsidRDefault="00F06C08" w:rsidP="006E2E43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  <w:r w:rsidRPr="00793F03">
        <w:rPr>
          <w:rFonts w:ascii="Arial" w:hAnsi="Arial" w:cs="Arial"/>
          <w:color w:val="000000"/>
          <w:spacing w:val="-2"/>
        </w:rPr>
        <w:t>Утверждена</w:t>
      </w:r>
    </w:p>
    <w:p w:rsidR="00F06C08" w:rsidRPr="00793F03" w:rsidRDefault="00F06C08" w:rsidP="006E2E43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</w:rPr>
      </w:pPr>
      <w:r w:rsidRPr="00793F03">
        <w:rPr>
          <w:rFonts w:ascii="Arial" w:hAnsi="Arial" w:cs="Arial"/>
          <w:color w:val="000000"/>
          <w:spacing w:val="-2"/>
        </w:rPr>
        <w:t>постановлением</w:t>
      </w:r>
      <w:r w:rsidRPr="00793F03">
        <w:rPr>
          <w:rFonts w:ascii="Arial" w:hAnsi="Arial" w:cs="Arial"/>
        </w:rPr>
        <w:t xml:space="preserve"> Администрации</w:t>
      </w:r>
    </w:p>
    <w:p w:rsidR="00F06C08" w:rsidRPr="00793F03" w:rsidRDefault="004C769E" w:rsidP="006E2E43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>Волковского</w:t>
      </w:r>
      <w:r w:rsidR="00F06C08" w:rsidRPr="00793F03">
        <w:rPr>
          <w:rFonts w:ascii="Arial" w:hAnsi="Arial" w:cs="Arial"/>
        </w:rPr>
        <w:t xml:space="preserve"> сельсовета </w:t>
      </w:r>
    </w:p>
    <w:p w:rsidR="00F06C08" w:rsidRPr="00793F03" w:rsidRDefault="00F06C08" w:rsidP="006E2E43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Железногорского района </w:t>
      </w:r>
    </w:p>
    <w:p w:rsidR="006A324F" w:rsidRPr="00793F03" w:rsidRDefault="00F06C08" w:rsidP="006E2E43">
      <w:pPr>
        <w:shd w:val="clear" w:color="auto" w:fill="FFFFFF"/>
        <w:spacing w:line="240" w:lineRule="exact"/>
        <w:ind w:left="5670"/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>от «</w:t>
      </w:r>
      <w:r w:rsidR="00D434AC" w:rsidRPr="00793F03">
        <w:rPr>
          <w:rFonts w:ascii="Arial" w:hAnsi="Arial" w:cs="Arial"/>
        </w:rPr>
        <w:t>22</w:t>
      </w:r>
      <w:r w:rsidRPr="00793F03">
        <w:rPr>
          <w:rFonts w:ascii="Arial" w:hAnsi="Arial" w:cs="Arial"/>
        </w:rPr>
        <w:t xml:space="preserve">» </w:t>
      </w:r>
      <w:r w:rsidR="00D434AC" w:rsidRPr="00793F03">
        <w:rPr>
          <w:rFonts w:ascii="Arial" w:hAnsi="Arial" w:cs="Arial"/>
        </w:rPr>
        <w:t>декабря</w:t>
      </w:r>
      <w:r w:rsidR="006A324F" w:rsidRPr="00793F03">
        <w:rPr>
          <w:rFonts w:ascii="Arial" w:hAnsi="Arial" w:cs="Arial"/>
        </w:rPr>
        <w:t xml:space="preserve"> </w:t>
      </w:r>
      <w:r w:rsidR="00D4340A" w:rsidRPr="00793F03">
        <w:rPr>
          <w:rFonts w:ascii="Arial" w:hAnsi="Arial" w:cs="Arial"/>
        </w:rPr>
        <w:t>202</w:t>
      </w:r>
      <w:r w:rsidR="00D434AC" w:rsidRPr="00793F03">
        <w:rPr>
          <w:rFonts w:ascii="Arial" w:hAnsi="Arial" w:cs="Arial"/>
        </w:rPr>
        <w:t>3</w:t>
      </w:r>
      <w:r w:rsidR="006E2E43" w:rsidRPr="00793F03">
        <w:rPr>
          <w:rFonts w:ascii="Arial" w:hAnsi="Arial" w:cs="Arial"/>
        </w:rPr>
        <w:t xml:space="preserve"> г. </w:t>
      </w:r>
      <w:r w:rsidR="006A324F" w:rsidRPr="00793F03">
        <w:rPr>
          <w:rFonts w:ascii="Arial" w:hAnsi="Arial" w:cs="Arial"/>
        </w:rPr>
        <w:t>№</w:t>
      </w:r>
      <w:r w:rsidR="00D434AC" w:rsidRPr="00793F03">
        <w:rPr>
          <w:rFonts w:ascii="Arial" w:hAnsi="Arial" w:cs="Arial"/>
        </w:rPr>
        <w:t>53</w:t>
      </w:r>
    </w:p>
    <w:p w:rsidR="00876EA3" w:rsidRPr="00793F03" w:rsidRDefault="00F06C08" w:rsidP="006E2E43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vertAlign w:val="subscript"/>
        </w:rPr>
      </w:pPr>
      <w:r w:rsidRPr="00793F03">
        <w:rPr>
          <w:rFonts w:ascii="Arial" w:hAnsi="Arial" w:cs="Arial"/>
        </w:rPr>
        <w:t xml:space="preserve"> </w:t>
      </w:r>
      <w:r w:rsidR="00DD0B1F" w:rsidRPr="00793F03">
        <w:rPr>
          <w:rFonts w:ascii="Arial" w:hAnsi="Arial" w:cs="Arial"/>
        </w:rPr>
        <w:softHyphen/>
      </w:r>
    </w:p>
    <w:p w:rsidR="00F06C08" w:rsidRPr="00793F03" w:rsidRDefault="00363C96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  <w:r w:rsidRPr="00793F03">
        <w:rPr>
          <w:b/>
          <w:color w:val="000000"/>
          <w:sz w:val="24"/>
          <w:szCs w:val="24"/>
        </w:rPr>
        <w:t>Паспорт</w:t>
      </w:r>
    </w:p>
    <w:p w:rsidR="00F06C08" w:rsidRPr="00793F03" w:rsidRDefault="00F06C08">
      <w:pPr>
        <w:autoSpaceDE w:val="0"/>
        <w:jc w:val="center"/>
        <w:rPr>
          <w:rFonts w:ascii="Arial" w:hAnsi="Arial" w:cs="Arial"/>
          <w:b/>
        </w:rPr>
      </w:pPr>
      <w:r w:rsidRPr="00793F03">
        <w:rPr>
          <w:rFonts w:ascii="Arial" w:hAnsi="Arial" w:cs="Arial"/>
          <w:b/>
          <w:color w:val="000000"/>
        </w:rPr>
        <w:t>муниципальной программы</w:t>
      </w:r>
    </w:p>
    <w:p w:rsidR="00F06C08" w:rsidRPr="00793F03" w:rsidRDefault="009A456A">
      <w:pPr>
        <w:pStyle w:val="ConsPlusNormal0"/>
        <w:ind w:firstLine="0"/>
        <w:jc w:val="center"/>
        <w:rPr>
          <w:b/>
          <w:sz w:val="24"/>
          <w:szCs w:val="24"/>
        </w:rPr>
      </w:pPr>
      <w:r w:rsidRPr="00793F03">
        <w:rPr>
          <w:b/>
          <w:sz w:val="24"/>
          <w:szCs w:val="24"/>
        </w:rPr>
        <w:t>«</w:t>
      </w:r>
      <w:r w:rsidR="00605574" w:rsidRPr="00793F03">
        <w:rPr>
          <w:b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</w:t>
      </w:r>
      <w:r w:rsidR="004C769E" w:rsidRPr="00793F03">
        <w:rPr>
          <w:b/>
          <w:sz w:val="24"/>
          <w:szCs w:val="24"/>
        </w:rPr>
        <w:t>Волковском</w:t>
      </w:r>
      <w:r w:rsidR="00605574" w:rsidRPr="00793F03">
        <w:rPr>
          <w:b/>
          <w:sz w:val="24"/>
          <w:szCs w:val="24"/>
        </w:rPr>
        <w:t xml:space="preserve"> сельсовете Железногорского</w:t>
      </w:r>
      <w:r w:rsidR="004C769E" w:rsidRPr="00793F03">
        <w:rPr>
          <w:b/>
          <w:sz w:val="24"/>
          <w:szCs w:val="24"/>
        </w:rPr>
        <w:t xml:space="preserve"> района Курской области  на 2016</w:t>
      </w:r>
      <w:r w:rsidR="00363C96" w:rsidRPr="00793F03">
        <w:rPr>
          <w:b/>
          <w:sz w:val="24"/>
          <w:szCs w:val="24"/>
        </w:rPr>
        <w:t xml:space="preserve"> – 202</w:t>
      </w:r>
      <w:r w:rsidR="00D434AC" w:rsidRPr="00793F03">
        <w:rPr>
          <w:b/>
          <w:sz w:val="24"/>
          <w:szCs w:val="24"/>
        </w:rPr>
        <w:t>6</w:t>
      </w:r>
      <w:r w:rsidR="00605574" w:rsidRPr="00793F03">
        <w:rPr>
          <w:b/>
          <w:sz w:val="24"/>
          <w:szCs w:val="24"/>
        </w:rPr>
        <w:t xml:space="preserve"> годы</w:t>
      </w:r>
      <w:r w:rsidRPr="00793F03">
        <w:rPr>
          <w:b/>
          <w:sz w:val="24"/>
          <w:szCs w:val="24"/>
        </w:rPr>
        <w:t>»</w:t>
      </w:r>
    </w:p>
    <w:p w:rsidR="00876EA3" w:rsidRPr="00793F03" w:rsidRDefault="00876EA3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2978"/>
        <w:gridCol w:w="6945"/>
      </w:tblGrid>
      <w:tr w:rsidR="00F06C08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793F03" w:rsidRDefault="00F06C08" w:rsidP="00A04C7A">
            <w:pPr>
              <w:ind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793F03" w:rsidRDefault="00D82A2B" w:rsidP="00A04C7A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М</w:t>
            </w:r>
            <w:r w:rsidR="00F06C08" w:rsidRPr="00793F03">
              <w:rPr>
                <w:rFonts w:ascii="Arial" w:hAnsi="Arial" w:cs="Arial"/>
              </w:rPr>
              <w:t xml:space="preserve">униципальная программа </w:t>
            </w:r>
            <w:r w:rsidR="009A456A" w:rsidRPr="00793F03">
              <w:rPr>
                <w:rFonts w:ascii="Arial" w:hAnsi="Arial" w:cs="Arial"/>
              </w:rPr>
              <w:t>«</w:t>
            </w:r>
            <w:r w:rsidR="00605574" w:rsidRPr="00793F03">
              <w:rPr>
                <w:rFonts w:ascii="Arial" w:hAnsi="Arial" w:cs="Arial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r w:rsidR="004C769E" w:rsidRPr="00793F03">
              <w:rPr>
                <w:rFonts w:ascii="Arial" w:hAnsi="Arial" w:cs="Arial"/>
              </w:rPr>
              <w:t xml:space="preserve">Волковском </w:t>
            </w:r>
            <w:r w:rsidR="00605574" w:rsidRPr="00793F03">
              <w:rPr>
                <w:rFonts w:ascii="Arial" w:hAnsi="Arial" w:cs="Arial"/>
              </w:rPr>
              <w:t>сельсовете Железногорского</w:t>
            </w:r>
            <w:r w:rsidR="006766A5" w:rsidRPr="00793F03">
              <w:rPr>
                <w:rFonts w:ascii="Arial" w:hAnsi="Arial" w:cs="Arial"/>
              </w:rPr>
              <w:t xml:space="preserve"> района Курской области</w:t>
            </w:r>
            <w:r w:rsidR="009A456A" w:rsidRPr="00793F03">
              <w:rPr>
                <w:rFonts w:ascii="Arial" w:hAnsi="Arial" w:cs="Arial"/>
              </w:rPr>
              <w:t xml:space="preserve">» </w:t>
            </w:r>
            <w:r w:rsidR="00F06C08" w:rsidRPr="00793F03">
              <w:rPr>
                <w:rFonts w:ascii="Arial" w:hAnsi="Arial" w:cs="Arial"/>
              </w:rPr>
              <w:t>(далее - Программа)</w:t>
            </w:r>
          </w:p>
        </w:tc>
      </w:tr>
      <w:tr w:rsidR="00F06C08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793F03" w:rsidRDefault="00F06C08" w:rsidP="00A04C7A">
            <w:pPr>
              <w:ind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/>
              </w:rPr>
              <w:t>Заказчик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793F03" w:rsidRDefault="00F06C08" w:rsidP="00A04C7A">
            <w:pPr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</w:rPr>
              <w:t xml:space="preserve">Администрация </w:t>
            </w:r>
            <w:r w:rsidR="004C769E" w:rsidRPr="00793F03">
              <w:rPr>
                <w:rFonts w:ascii="Arial" w:hAnsi="Arial" w:cs="Arial"/>
              </w:rPr>
              <w:t>Волковского</w:t>
            </w:r>
            <w:r w:rsidRPr="00793F03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</w:tr>
      <w:tr w:rsidR="004C6999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99" w:rsidRPr="00793F03" w:rsidRDefault="004C6999" w:rsidP="00A04C7A">
            <w:pPr>
              <w:ind w:right="-108"/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  <w:b/>
              </w:rPr>
              <w:t>Разработчик Программы</w:t>
            </w:r>
          </w:p>
          <w:p w:rsidR="004C6999" w:rsidRPr="00793F03" w:rsidRDefault="004C6999" w:rsidP="00A04C7A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99" w:rsidRPr="00793F03" w:rsidRDefault="004C6999" w:rsidP="00A04C7A">
            <w:pPr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</w:rPr>
              <w:t xml:space="preserve">Администрация </w:t>
            </w:r>
            <w:r w:rsidR="004C769E" w:rsidRPr="00793F03">
              <w:rPr>
                <w:rFonts w:ascii="Arial" w:hAnsi="Arial" w:cs="Arial"/>
              </w:rPr>
              <w:t>Волковского</w:t>
            </w:r>
            <w:r w:rsidRPr="00793F03">
              <w:rPr>
                <w:rFonts w:ascii="Arial" w:hAnsi="Arial" w:cs="Arial"/>
              </w:rPr>
              <w:t xml:space="preserve"> сельсовета Железногорского района </w:t>
            </w:r>
          </w:p>
        </w:tc>
      </w:tr>
      <w:tr w:rsidR="00F06C08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793F03" w:rsidRDefault="00EC7E77" w:rsidP="00A04C7A">
            <w:pPr>
              <w:ind w:right="-108"/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  <w:b/>
              </w:rPr>
              <w:t>Ответственный исполнитель</w:t>
            </w:r>
            <w:r w:rsidR="00F06C08" w:rsidRPr="00793F03">
              <w:rPr>
                <w:rFonts w:ascii="Arial" w:hAnsi="Arial" w:cs="Arial"/>
                <w:b/>
              </w:rPr>
              <w:t xml:space="preserve">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793F03" w:rsidRDefault="00F06C08" w:rsidP="00A04C7A">
            <w:pPr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</w:rPr>
              <w:t xml:space="preserve">Администрация </w:t>
            </w:r>
            <w:r w:rsidR="004C769E" w:rsidRPr="00793F03">
              <w:rPr>
                <w:rFonts w:ascii="Arial" w:hAnsi="Arial" w:cs="Arial"/>
              </w:rPr>
              <w:t>Волковского</w:t>
            </w:r>
            <w:r w:rsidRPr="00793F03">
              <w:rPr>
                <w:rFonts w:ascii="Arial" w:hAnsi="Arial" w:cs="Arial"/>
              </w:rPr>
              <w:t xml:space="preserve"> сельсовета Железногорского района </w:t>
            </w:r>
          </w:p>
        </w:tc>
      </w:tr>
      <w:tr w:rsidR="00710834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34" w:rsidRPr="00793F03" w:rsidRDefault="00710834" w:rsidP="00A04C7A">
            <w:pPr>
              <w:ind w:right="-108"/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  <w:b/>
              </w:rPr>
              <w:t>Подпрограммы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34" w:rsidRPr="00793F03" w:rsidRDefault="00CA5F0E" w:rsidP="00ED0101">
            <w:pPr>
              <w:shd w:val="clear" w:color="auto" w:fill="FFFFFF"/>
              <w:autoSpaceDE w:val="0"/>
              <w:spacing w:before="1" w:after="1"/>
              <w:jc w:val="both"/>
              <w:rPr>
                <w:rFonts w:ascii="Arial" w:hAnsi="Arial" w:cs="Arial"/>
                <w:color w:val="050305"/>
              </w:rPr>
            </w:pPr>
            <w:r w:rsidRPr="00793F03">
              <w:rPr>
                <w:rFonts w:ascii="Arial" w:hAnsi="Arial" w:cs="Arial"/>
                <w:color w:val="050305"/>
              </w:rPr>
              <w:t xml:space="preserve">Подпрограмма </w:t>
            </w:r>
            <w:r w:rsidR="00710834" w:rsidRPr="00793F03">
              <w:rPr>
                <w:rFonts w:ascii="Arial" w:hAnsi="Arial" w:cs="Arial"/>
                <w:color w:val="050305"/>
              </w:rPr>
              <w:t>1.</w:t>
            </w:r>
            <w:r w:rsidR="006A38BB" w:rsidRPr="00793F03">
              <w:rPr>
                <w:rFonts w:ascii="Arial" w:hAnsi="Arial" w:cs="Arial"/>
                <w:color w:val="050305"/>
              </w:rPr>
              <w:t xml:space="preserve"> «</w:t>
            </w:r>
            <w:r w:rsidR="00ED0101" w:rsidRPr="00793F03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F06C08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793F03" w:rsidRDefault="0024414D" w:rsidP="00A04C7A">
            <w:pPr>
              <w:ind w:right="-108"/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  <w:b/>
              </w:rPr>
              <w:t xml:space="preserve">Цели </w:t>
            </w:r>
            <w:r w:rsidR="00F06C08" w:rsidRPr="00793F03">
              <w:rPr>
                <w:rFonts w:ascii="Arial" w:hAnsi="Arial" w:cs="Arial"/>
                <w:b/>
              </w:rPr>
              <w:t>Программы</w:t>
            </w:r>
            <w:r w:rsidR="00F06C08" w:rsidRPr="00793F03">
              <w:rPr>
                <w:rFonts w:ascii="Arial" w:hAnsi="Arial" w:cs="Arial"/>
                <w:b/>
              </w:rPr>
              <w:tab/>
            </w:r>
          </w:p>
          <w:p w:rsidR="00F06C08" w:rsidRPr="00793F03" w:rsidRDefault="00F06C08" w:rsidP="00A04C7A">
            <w:pPr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37F" w:rsidRPr="00793F03" w:rsidRDefault="002D3467" w:rsidP="00CA687D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jc w:val="both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9B637F" w:rsidRPr="00793F03">
              <w:rPr>
                <w:rFonts w:ascii="Arial" w:hAnsi="Arial" w:cs="Arial"/>
              </w:rPr>
              <w:t>;</w:t>
            </w:r>
            <w:r w:rsidR="009B637F" w:rsidRPr="00793F03">
              <w:rPr>
                <w:rFonts w:ascii="Arial" w:hAnsi="Arial" w:cs="Arial"/>
                <w:color w:val="000000"/>
              </w:rPr>
              <w:t xml:space="preserve"> </w:t>
            </w:r>
          </w:p>
          <w:p w:rsidR="00605574" w:rsidRPr="00793F03" w:rsidRDefault="009B637F" w:rsidP="00A04C7A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  <w:color w:val="000000"/>
              </w:rPr>
              <w:t>у</w:t>
            </w:r>
            <w:r w:rsidR="00605574" w:rsidRPr="00793F03">
              <w:rPr>
                <w:rFonts w:ascii="Arial" w:hAnsi="Arial" w:cs="Arial"/>
                <w:color w:val="000000"/>
              </w:rPr>
              <w:t>меньшение количества пожаров, снижение рисков возникновения и смягчение последствий чрезвычайных ситуаций;</w:t>
            </w:r>
          </w:p>
          <w:p w:rsidR="00605574" w:rsidRPr="00793F03" w:rsidRDefault="00605574" w:rsidP="00A04C7A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color w:val="000000"/>
              </w:rPr>
              <w:t>снижение числа травмированных и погибших на пожарах;</w:t>
            </w:r>
          </w:p>
          <w:p w:rsidR="00605574" w:rsidRPr="00793F03" w:rsidRDefault="00605574" w:rsidP="00A04C7A">
            <w:pPr>
              <w:widowControl w:val="0"/>
              <w:tabs>
                <w:tab w:val="left" w:pos="672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  <w:color w:val="000000"/>
                <w:spacing w:val="-6"/>
              </w:rPr>
              <w:t>создание необходимых условий для обеспечения пожарной безопасности, защиты жизни и здоровья граждан</w:t>
            </w:r>
            <w:r w:rsidRPr="00793F03">
              <w:rPr>
                <w:rFonts w:ascii="Arial" w:hAnsi="Arial" w:cs="Arial"/>
                <w:color w:val="000000"/>
              </w:rPr>
              <w:t>;</w:t>
            </w:r>
          </w:p>
          <w:p w:rsidR="00605574" w:rsidRPr="00793F03" w:rsidRDefault="00605574" w:rsidP="00A04C7A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color w:val="000000"/>
              </w:rPr>
              <w:t>оснащение учреждений социальной сферы системами пожарной автоматики;</w:t>
            </w:r>
          </w:p>
          <w:p w:rsidR="00F06C08" w:rsidRPr="00793F03" w:rsidRDefault="00605574" w:rsidP="00A04C7A">
            <w:pPr>
              <w:shd w:val="clear" w:color="auto" w:fill="FFFFFF"/>
              <w:autoSpaceDE w:val="0"/>
              <w:spacing w:before="1" w:after="1"/>
              <w:ind w:firstLine="283"/>
              <w:rPr>
                <w:rFonts w:ascii="Arial" w:hAnsi="Arial" w:cs="Arial"/>
                <w:b/>
              </w:rPr>
            </w:pPr>
            <w:r w:rsidRPr="00793F03">
              <w:rPr>
                <w:rFonts w:ascii="Arial" w:eastAsia="Calibri" w:hAnsi="Arial" w:cs="Arial"/>
                <w:lang w:eastAsia="en-US"/>
              </w:rPr>
              <w:t>минимизация социального и экономического   ущерба, наносимого населению, экономике и природной среде</w:t>
            </w:r>
            <w:r w:rsidR="006A38BB" w:rsidRPr="00793F03">
              <w:rPr>
                <w:rFonts w:ascii="Arial" w:eastAsia="Calibri" w:hAnsi="Arial" w:cs="Arial"/>
                <w:lang w:eastAsia="en-US"/>
              </w:rPr>
              <w:t xml:space="preserve"> от  пожаров.</w:t>
            </w:r>
          </w:p>
        </w:tc>
      </w:tr>
      <w:tr w:rsidR="0024414D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14D" w:rsidRPr="00793F03" w:rsidRDefault="0024414D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/>
              </w:rPr>
              <w:t>Задачи Программы:</w:t>
            </w:r>
          </w:p>
          <w:p w:rsidR="0024414D" w:rsidRPr="00793F03" w:rsidRDefault="0024414D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21" w:rsidRPr="00793F03" w:rsidRDefault="003D56DE" w:rsidP="00A04C7A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- </w:t>
            </w:r>
            <w:r w:rsidR="00F83021" w:rsidRPr="00793F03">
              <w:rPr>
                <w:rFonts w:ascii="Arial" w:hAnsi="Arial" w:cs="Arial"/>
              </w:rPr>
              <w:t xml:space="preserve">снижение уровня пожарной опасности, в т.ч. количества статистических пожаров в населённых пунктах поселения; </w:t>
            </w:r>
          </w:p>
          <w:p w:rsidR="00F83021" w:rsidRPr="00793F03" w:rsidRDefault="00F83021" w:rsidP="00A04C7A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-пропаганда мер пожарной безопасности среди населения; </w:t>
            </w:r>
          </w:p>
          <w:p w:rsidR="00F83021" w:rsidRPr="00793F03" w:rsidRDefault="00F83021" w:rsidP="00A04C7A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</w:t>
            </w:r>
            <w:r w:rsidR="007E51D0" w:rsidRPr="00793F03">
              <w:rPr>
                <w:rFonts w:ascii="Arial" w:hAnsi="Arial" w:cs="Arial"/>
                <w:color w:val="000000"/>
              </w:rPr>
              <w:t xml:space="preserve"> улучшение информационного обеспечения в области </w:t>
            </w:r>
            <w:r w:rsidR="007E51D0" w:rsidRPr="00793F03">
              <w:rPr>
                <w:rFonts w:ascii="Arial" w:hAnsi="Arial" w:cs="Arial"/>
                <w:color w:val="000000"/>
              </w:rPr>
              <w:lastRenderedPageBreak/>
              <w:t>пожарной безопасности,</w:t>
            </w:r>
            <w:r w:rsidR="007E51D0" w:rsidRPr="00793F03">
              <w:rPr>
                <w:rFonts w:ascii="Arial" w:hAnsi="Arial" w:cs="Arial"/>
              </w:rPr>
              <w:t xml:space="preserve"> </w:t>
            </w:r>
            <w:r w:rsidRPr="00793F03">
              <w:rPr>
                <w:rFonts w:ascii="Arial" w:hAnsi="Arial" w:cs="Arial"/>
              </w:rPr>
              <w:t xml:space="preserve">вовлечение в предупреждение пожаров предприятий и организаций всех форм собственности, а также общественных организаций и населения; </w:t>
            </w:r>
          </w:p>
          <w:p w:rsidR="00F83021" w:rsidRPr="00793F03" w:rsidRDefault="00F83021" w:rsidP="00A04C7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-выявление и устранение причин и условий, способствующих росту числа пожаров и фактов гибели людей на них; </w:t>
            </w:r>
          </w:p>
          <w:p w:rsidR="00F83021" w:rsidRPr="00793F03" w:rsidRDefault="00F83021" w:rsidP="00A04C7A">
            <w:pPr>
              <w:pStyle w:val="ConsPlusNonformat"/>
              <w:widowControl/>
              <w:tabs>
                <w:tab w:val="left" w:pos="9354"/>
              </w:tabs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793F03">
              <w:rPr>
                <w:rFonts w:ascii="Arial" w:hAnsi="Arial" w:cs="Arial"/>
                <w:sz w:val="24"/>
                <w:szCs w:val="24"/>
              </w:rPr>
              <w:t>-выполнение пожарно-технических мероприятий для устранения нарушений выявленных правилами пожарной     безопасности по выданным предписаниям пожарного надзора;</w:t>
            </w:r>
          </w:p>
          <w:p w:rsidR="00F83021" w:rsidRPr="00793F03" w:rsidRDefault="00F83021" w:rsidP="00A04C7A">
            <w:pPr>
              <w:pStyle w:val="ConsPlusNonformat"/>
              <w:widowControl/>
              <w:tabs>
                <w:tab w:val="left" w:pos="9354"/>
              </w:tabs>
              <w:ind w:firstLine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3F03">
              <w:rPr>
                <w:rFonts w:ascii="Arial" w:hAnsi="Arial" w:cs="Arial"/>
                <w:color w:val="000000"/>
                <w:sz w:val="24"/>
                <w:szCs w:val="24"/>
              </w:rPr>
              <w:t>-обеспечение необходимого уровня первичных мер пожарной безопасности и минимизация потерь вследствие пожаров на территории поселения;</w:t>
            </w:r>
          </w:p>
          <w:p w:rsidR="00F83021" w:rsidRPr="00793F03" w:rsidRDefault="00F83021" w:rsidP="00A04C7A">
            <w:pPr>
              <w:pStyle w:val="ConsPlusNonformat"/>
              <w:widowControl/>
              <w:tabs>
                <w:tab w:val="left" w:pos="9354"/>
              </w:tabs>
              <w:ind w:firstLine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3F03">
              <w:rPr>
                <w:rFonts w:ascii="Arial" w:hAnsi="Arial" w:cs="Arial"/>
                <w:color w:val="000000"/>
                <w:sz w:val="24"/>
                <w:szCs w:val="24"/>
              </w:rPr>
              <w:t>- стабилизация обстановки с пожарами, снижение риска пожаров, включая сокращение числа погибших, получивших травмы, материального ущерба при пожаре;</w:t>
            </w:r>
          </w:p>
          <w:p w:rsidR="0024414D" w:rsidRPr="00793F03" w:rsidRDefault="00F83021" w:rsidP="00A04C7A">
            <w:pPr>
              <w:tabs>
                <w:tab w:val="left" w:pos="4860"/>
              </w:tabs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color w:val="000000"/>
              </w:rPr>
              <w:t>- совершенствование системы профилактики пожаро</w:t>
            </w:r>
            <w:r w:rsidR="007E51D0" w:rsidRPr="00793F03">
              <w:rPr>
                <w:rFonts w:ascii="Arial" w:hAnsi="Arial" w:cs="Arial"/>
                <w:color w:val="000000"/>
              </w:rPr>
              <w:t>в и организации тушения пожаров.</w:t>
            </w:r>
          </w:p>
        </w:tc>
      </w:tr>
      <w:tr w:rsidR="00E36A2E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A2E" w:rsidRPr="00793F03" w:rsidRDefault="00E36A2E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/>
              </w:rPr>
              <w:lastRenderedPageBreak/>
              <w:t>Целевые индикаторы и показатели Программы</w:t>
            </w:r>
            <w:r w:rsidRPr="00793F03">
              <w:rPr>
                <w:rFonts w:ascii="Arial" w:hAnsi="Arial" w:cs="Arial"/>
                <w:b/>
              </w:rPr>
              <w:tab/>
            </w:r>
          </w:p>
          <w:p w:rsidR="00E36A2E" w:rsidRPr="00793F03" w:rsidRDefault="00E36A2E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21" w:rsidRPr="00793F03" w:rsidRDefault="00F83021" w:rsidP="00A04C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 xml:space="preserve"> 1.Количество обученных специалистов по единой муниципальной системе предупреждения и ликвидации пожаров.</w:t>
            </w:r>
          </w:p>
          <w:p w:rsidR="003A4CCC" w:rsidRPr="00793F03" w:rsidRDefault="00F83021" w:rsidP="00A04C7A">
            <w:pPr>
              <w:jc w:val="both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  <w:color w:val="000000"/>
              </w:rPr>
              <w:t>2.</w:t>
            </w:r>
            <w:r w:rsidR="003A4CCC" w:rsidRPr="00793F03">
              <w:rPr>
                <w:rFonts w:ascii="Arial" w:hAnsi="Arial" w:cs="Arial"/>
                <w:color w:val="000000"/>
              </w:rPr>
              <w:t>Увеличение оснащенности первичными средствами пожаротушения ежегодно в среднем на 3%.</w:t>
            </w:r>
            <w:r w:rsidRPr="00793F03">
              <w:rPr>
                <w:rFonts w:ascii="Arial" w:hAnsi="Arial" w:cs="Arial"/>
                <w:color w:val="000000"/>
              </w:rPr>
              <w:t xml:space="preserve"> </w:t>
            </w:r>
          </w:p>
          <w:p w:rsidR="003A4CCC" w:rsidRPr="00793F03" w:rsidRDefault="003A4CCC" w:rsidP="00A04C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  <w:color w:val="000000"/>
              </w:rPr>
              <w:t>3. Снижение гибели  людей  при пожарах в 2020 году к уровню 2013 года на 50%.</w:t>
            </w:r>
          </w:p>
          <w:p w:rsidR="00E36A2E" w:rsidRPr="00793F03" w:rsidRDefault="006A38BB" w:rsidP="00A04C7A">
            <w:pPr>
              <w:pStyle w:val="ConsPlusCell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4</w:t>
            </w:r>
            <w:r w:rsidR="00F83021" w:rsidRPr="00793F03">
              <w:rPr>
                <w:sz w:val="24"/>
                <w:szCs w:val="24"/>
              </w:rPr>
              <w:t>.</w:t>
            </w:r>
            <w:r w:rsidR="00E16A42" w:rsidRPr="00793F03">
              <w:rPr>
                <w:bCs/>
                <w:sz w:val="24"/>
                <w:szCs w:val="24"/>
              </w:rPr>
              <w:t xml:space="preserve"> Охват населения, опо</w:t>
            </w:r>
            <w:r w:rsidR="00E16A42" w:rsidRPr="00793F03">
              <w:rPr>
                <w:bCs/>
                <w:sz w:val="24"/>
                <w:szCs w:val="24"/>
              </w:rPr>
              <w:softHyphen/>
              <w:t>вещаемого муниципальной системой опове</w:t>
            </w:r>
            <w:r w:rsidR="00E16A42" w:rsidRPr="00793F03">
              <w:rPr>
                <w:bCs/>
                <w:sz w:val="24"/>
                <w:szCs w:val="24"/>
              </w:rPr>
              <w:softHyphen/>
              <w:t>щения.</w:t>
            </w:r>
          </w:p>
          <w:p w:rsidR="00E16A42" w:rsidRPr="00793F03" w:rsidRDefault="00E16A42" w:rsidP="00A04C7A">
            <w:pPr>
              <w:pStyle w:val="ConsPlusCell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5. Увеличение количество проведённых профилактических  мероприятий в области пожарной безопасности</w:t>
            </w:r>
          </w:p>
        </w:tc>
      </w:tr>
      <w:tr w:rsidR="00E36A2E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A2E" w:rsidRPr="00793F03" w:rsidRDefault="00E36A2E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/>
              </w:rPr>
              <w:t>Этапы и сроки и реализации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A2E" w:rsidRPr="00793F03" w:rsidRDefault="00E36A2E" w:rsidP="00D4340A">
            <w:pPr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</w:rPr>
              <w:t>1 этап - 201</w:t>
            </w:r>
            <w:r w:rsidR="00FC0C12" w:rsidRPr="00793F03">
              <w:rPr>
                <w:rFonts w:ascii="Arial" w:hAnsi="Arial" w:cs="Arial"/>
              </w:rPr>
              <w:t>6</w:t>
            </w:r>
            <w:r w:rsidRPr="00793F03">
              <w:rPr>
                <w:rFonts w:ascii="Arial" w:hAnsi="Arial" w:cs="Arial"/>
              </w:rPr>
              <w:t>-202</w:t>
            </w:r>
            <w:r w:rsidR="00D434AC" w:rsidRPr="00793F03">
              <w:rPr>
                <w:rFonts w:ascii="Arial" w:hAnsi="Arial" w:cs="Arial"/>
              </w:rPr>
              <w:t>6</w:t>
            </w:r>
          </w:p>
        </w:tc>
      </w:tr>
      <w:tr w:rsidR="00E36A2E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A2E" w:rsidRPr="00793F03" w:rsidRDefault="00E36A2E" w:rsidP="003155E9">
            <w:pPr>
              <w:pStyle w:val="ConsPlusCell"/>
              <w:rPr>
                <w:b/>
                <w:sz w:val="24"/>
                <w:szCs w:val="24"/>
              </w:rPr>
            </w:pPr>
            <w:r w:rsidRPr="00793F03">
              <w:rPr>
                <w:b/>
                <w:sz w:val="24"/>
                <w:szCs w:val="24"/>
              </w:rPr>
              <w:t>Объемы бюджетных ассигнований Программы</w:t>
            </w:r>
          </w:p>
          <w:p w:rsidR="00E36A2E" w:rsidRPr="00793F03" w:rsidRDefault="00E36A2E" w:rsidP="003155E9">
            <w:pPr>
              <w:pStyle w:val="ConsCell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A2E" w:rsidRPr="00793F03" w:rsidRDefault="00E36A2E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Общий объем финансовых средств на реализацию мероприятий муниципальной програм</w:t>
            </w:r>
            <w:r w:rsidR="00FC0C12" w:rsidRPr="00793F03">
              <w:rPr>
                <w:rFonts w:ascii="Arial" w:hAnsi="Arial" w:cs="Arial"/>
              </w:rPr>
              <w:t>мы на 2016</w:t>
            </w:r>
            <w:r w:rsidRPr="00793F03">
              <w:rPr>
                <w:rFonts w:ascii="Arial" w:hAnsi="Arial" w:cs="Arial"/>
              </w:rPr>
              <w:t>-202</w:t>
            </w:r>
            <w:r w:rsidR="00D434AC" w:rsidRPr="00793F03">
              <w:rPr>
                <w:rFonts w:ascii="Arial" w:hAnsi="Arial" w:cs="Arial"/>
              </w:rPr>
              <w:t>6</w:t>
            </w:r>
            <w:r w:rsidRPr="00793F03">
              <w:rPr>
                <w:rFonts w:ascii="Arial" w:hAnsi="Arial" w:cs="Arial"/>
              </w:rPr>
              <w:t xml:space="preserve"> годы из местного бюджета ожидается в сумме – </w:t>
            </w:r>
            <w:r w:rsidR="00D434AC" w:rsidRPr="00793F03">
              <w:rPr>
                <w:rFonts w:ascii="Arial" w:hAnsi="Arial" w:cs="Arial"/>
              </w:rPr>
              <w:t>618</w:t>
            </w:r>
            <w:r w:rsidR="009209AB" w:rsidRPr="00793F03">
              <w:rPr>
                <w:rFonts w:ascii="Arial" w:hAnsi="Arial" w:cs="Arial"/>
              </w:rPr>
              <w:t>,8</w:t>
            </w:r>
            <w:r w:rsidRPr="00793F03">
              <w:rPr>
                <w:rFonts w:ascii="Arial" w:hAnsi="Arial" w:cs="Arial"/>
              </w:rPr>
              <w:t xml:space="preserve"> тыс. руб., в том числе по годам реализации:</w:t>
            </w:r>
          </w:p>
          <w:p w:rsidR="00E36A2E" w:rsidRPr="00793F03" w:rsidRDefault="00FC0C12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2016</w:t>
            </w:r>
            <w:r w:rsidR="00E36A2E" w:rsidRPr="00793F03">
              <w:rPr>
                <w:rFonts w:ascii="Arial" w:hAnsi="Arial" w:cs="Arial"/>
              </w:rPr>
              <w:t xml:space="preserve"> году – </w:t>
            </w:r>
            <w:r w:rsidR="002D3467" w:rsidRPr="00793F03">
              <w:rPr>
                <w:rFonts w:ascii="Arial" w:hAnsi="Arial" w:cs="Arial"/>
              </w:rPr>
              <w:t>80</w:t>
            </w:r>
            <w:r w:rsidR="00E36A2E" w:rsidRPr="00793F03">
              <w:rPr>
                <w:rFonts w:ascii="Arial" w:hAnsi="Arial" w:cs="Arial"/>
              </w:rPr>
              <w:t xml:space="preserve">   тыс. руб.;</w:t>
            </w:r>
          </w:p>
          <w:p w:rsidR="00E36A2E" w:rsidRPr="00793F03" w:rsidRDefault="00FC0C12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2017</w:t>
            </w:r>
            <w:r w:rsidR="00E36A2E" w:rsidRPr="00793F03">
              <w:rPr>
                <w:rFonts w:ascii="Arial" w:hAnsi="Arial" w:cs="Arial"/>
              </w:rPr>
              <w:t xml:space="preserve"> году  - </w:t>
            </w:r>
            <w:r w:rsidR="00C3643F" w:rsidRPr="00793F03">
              <w:rPr>
                <w:rFonts w:ascii="Arial" w:hAnsi="Arial" w:cs="Arial"/>
              </w:rPr>
              <w:t>10</w:t>
            </w:r>
            <w:r w:rsidR="002D3467" w:rsidRPr="00793F03">
              <w:rPr>
                <w:rFonts w:ascii="Arial" w:hAnsi="Arial" w:cs="Arial"/>
              </w:rPr>
              <w:t>0</w:t>
            </w:r>
            <w:r w:rsidR="00E36A2E" w:rsidRPr="00793F03">
              <w:rPr>
                <w:rFonts w:ascii="Arial" w:hAnsi="Arial" w:cs="Arial"/>
              </w:rPr>
              <w:t xml:space="preserve">  тыс. руб.;</w:t>
            </w:r>
          </w:p>
          <w:p w:rsidR="00E36A2E" w:rsidRPr="00793F03" w:rsidRDefault="00FC0C12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2018</w:t>
            </w:r>
            <w:r w:rsidR="00E36A2E" w:rsidRPr="00793F03">
              <w:rPr>
                <w:rFonts w:ascii="Arial" w:hAnsi="Arial" w:cs="Arial"/>
              </w:rPr>
              <w:t xml:space="preserve"> году  - </w:t>
            </w:r>
            <w:r w:rsidR="00C3643F" w:rsidRPr="00793F03">
              <w:rPr>
                <w:rFonts w:ascii="Arial" w:hAnsi="Arial" w:cs="Arial"/>
              </w:rPr>
              <w:t>10</w:t>
            </w:r>
            <w:r w:rsidR="002D3467" w:rsidRPr="00793F03">
              <w:rPr>
                <w:rFonts w:ascii="Arial" w:hAnsi="Arial" w:cs="Arial"/>
              </w:rPr>
              <w:t>0</w:t>
            </w:r>
            <w:r w:rsidR="00E36A2E" w:rsidRPr="00793F03">
              <w:rPr>
                <w:rFonts w:ascii="Arial" w:hAnsi="Arial" w:cs="Arial"/>
              </w:rPr>
              <w:t xml:space="preserve">   тыс. руб.;</w:t>
            </w:r>
          </w:p>
          <w:p w:rsidR="00E36A2E" w:rsidRPr="00793F03" w:rsidRDefault="00FC0C12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2019</w:t>
            </w:r>
            <w:r w:rsidR="00E36A2E" w:rsidRPr="00793F03">
              <w:rPr>
                <w:rFonts w:ascii="Arial" w:hAnsi="Arial" w:cs="Arial"/>
              </w:rPr>
              <w:t xml:space="preserve"> году  - </w:t>
            </w:r>
            <w:r w:rsidR="00C3643F" w:rsidRPr="00793F03">
              <w:rPr>
                <w:rFonts w:ascii="Arial" w:hAnsi="Arial" w:cs="Arial"/>
              </w:rPr>
              <w:t>10</w:t>
            </w:r>
            <w:r w:rsidR="002D3467" w:rsidRPr="00793F03">
              <w:rPr>
                <w:rFonts w:ascii="Arial" w:hAnsi="Arial" w:cs="Arial"/>
              </w:rPr>
              <w:t>0</w:t>
            </w:r>
            <w:r w:rsidR="00E36A2E" w:rsidRPr="00793F03">
              <w:rPr>
                <w:rFonts w:ascii="Arial" w:hAnsi="Arial" w:cs="Arial"/>
              </w:rPr>
              <w:t>   тыс. руб.;</w:t>
            </w:r>
          </w:p>
          <w:p w:rsidR="00E36A2E" w:rsidRPr="00793F03" w:rsidRDefault="00FC0C12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2020</w:t>
            </w:r>
            <w:r w:rsidR="00E36A2E" w:rsidRPr="00793F03">
              <w:rPr>
                <w:rFonts w:ascii="Arial" w:hAnsi="Arial" w:cs="Arial"/>
              </w:rPr>
              <w:t xml:space="preserve"> году  - </w:t>
            </w:r>
            <w:r w:rsidR="009C5677" w:rsidRPr="00793F03">
              <w:rPr>
                <w:rFonts w:ascii="Arial" w:hAnsi="Arial" w:cs="Arial"/>
              </w:rPr>
              <w:t>1</w:t>
            </w:r>
            <w:r w:rsidR="00D4340A" w:rsidRPr="00793F03">
              <w:rPr>
                <w:rFonts w:ascii="Arial" w:hAnsi="Arial" w:cs="Arial"/>
              </w:rPr>
              <w:t>35</w:t>
            </w:r>
            <w:r w:rsidR="00E36A2E" w:rsidRPr="00793F03">
              <w:rPr>
                <w:rFonts w:ascii="Arial" w:hAnsi="Arial" w:cs="Arial"/>
              </w:rPr>
              <w:t>   тыс. руб.;</w:t>
            </w:r>
          </w:p>
          <w:p w:rsidR="006E2E43" w:rsidRPr="00793F03" w:rsidRDefault="006E2E43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- в 2021 году  - </w:t>
            </w:r>
            <w:r w:rsidR="00134250" w:rsidRPr="00793F03">
              <w:rPr>
                <w:rFonts w:ascii="Arial" w:hAnsi="Arial" w:cs="Arial"/>
              </w:rPr>
              <w:t>13</w:t>
            </w:r>
            <w:r w:rsidR="00363C96" w:rsidRPr="00793F03">
              <w:rPr>
                <w:rFonts w:ascii="Arial" w:hAnsi="Arial" w:cs="Arial"/>
              </w:rPr>
              <w:t>   тыс. руб.;</w:t>
            </w:r>
          </w:p>
          <w:p w:rsidR="00363C96" w:rsidRPr="00793F03" w:rsidRDefault="00363C96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- в 2022 году – </w:t>
            </w:r>
            <w:r w:rsidR="009209AB" w:rsidRPr="00793F03">
              <w:rPr>
                <w:rFonts w:ascii="Arial" w:hAnsi="Arial" w:cs="Arial"/>
              </w:rPr>
              <w:t>12,8</w:t>
            </w:r>
            <w:r w:rsidR="00D4340A" w:rsidRPr="00793F03">
              <w:rPr>
                <w:rFonts w:ascii="Arial" w:hAnsi="Arial" w:cs="Arial"/>
              </w:rPr>
              <w:t xml:space="preserve"> тыс. руб;</w:t>
            </w:r>
          </w:p>
          <w:p w:rsidR="00D4340A" w:rsidRPr="00793F03" w:rsidRDefault="005D33F4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- в 2023 году – </w:t>
            </w:r>
            <w:r w:rsidR="00D434AC" w:rsidRPr="00793F03">
              <w:rPr>
                <w:rFonts w:ascii="Arial" w:hAnsi="Arial" w:cs="Arial"/>
              </w:rPr>
              <w:t>21</w:t>
            </w:r>
            <w:r w:rsidRPr="00793F03">
              <w:rPr>
                <w:rFonts w:ascii="Arial" w:hAnsi="Arial" w:cs="Arial"/>
              </w:rPr>
              <w:t xml:space="preserve"> тыс. руб;</w:t>
            </w:r>
          </w:p>
          <w:p w:rsidR="005D33F4" w:rsidRPr="00793F03" w:rsidRDefault="005D33F4" w:rsidP="005D33F4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- в 2024году – </w:t>
            </w:r>
            <w:r w:rsidR="00D434AC" w:rsidRPr="00793F03">
              <w:rPr>
                <w:rFonts w:ascii="Arial" w:hAnsi="Arial" w:cs="Arial"/>
              </w:rPr>
              <w:t>19</w:t>
            </w:r>
            <w:r w:rsidRPr="00793F03">
              <w:rPr>
                <w:rFonts w:ascii="Arial" w:hAnsi="Arial" w:cs="Arial"/>
              </w:rPr>
              <w:t xml:space="preserve"> тыс. руб</w:t>
            </w:r>
            <w:r w:rsidR="00D434AC" w:rsidRPr="00793F03">
              <w:rPr>
                <w:rFonts w:ascii="Arial" w:hAnsi="Arial" w:cs="Arial"/>
              </w:rPr>
              <w:t>;</w:t>
            </w:r>
          </w:p>
          <w:p w:rsidR="005D33F4" w:rsidRPr="00793F03" w:rsidRDefault="00134250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2025году – 1</w:t>
            </w:r>
            <w:r w:rsidR="00D434AC" w:rsidRPr="00793F03">
              <w:rPr>
                <w:rFonts w:ascii="Arial" w:hAnsi="Arial" w:cs="Arial"/>
              </w:rPr>
              <w:t>9</w:t>
            </w:r>
            <w:r w:rsidRPr="00793F03">
              <w:rPr>
                <w:rFonts w:ascii="Arial" w:hAnsi="Arial" w:cs="Arial"/>
              </w:rPr>
              <w:t xml:space="preserve"> тыс. руб</w:t>
            </w:r>
            <w:r w:rsidR="00D434AC" w:rsidRPr="00793F03">
              <w:rPr>
                <w:rFonts w:ascii="Arial" w:hAnsi="Arial" w:cs="Arial"/>
              </w:rPr>
              <w:t>;</w:t>
            </w:r>
          </w:p>
          <w:p w:rsidR="00D434AC" w:rsidRPr="00793F03" w:rsidRDefault="00D434AC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2026году – 19 тыс. руб.</w:t>
            </w:r>
          </w:p>
          <w:p w:rsidR="00D434AC" w:rsidRPr="00793F03" w:rsidRDefault="00226BB1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lang w:eastAsia="ru-RU"/>
              </w:rPr>
              <w:t>Общий объем</w:t>
            </w:r>
            <w:r w:rsidR="006A38BB" w:rsidRPr="00793F03">
              <w:rPr>
                <w:rFonts w:ascii="Arial" w:hAnsi="Arial" w:cs="Arial"/>
                <w:lang w:eastAsia="ru-RU"/>
              </w:rPr>
              <w:t xml:space="preserve"> финансирования подпрограммы 1 </w:t>
            </w:r>
            <w:r w:rsidR="006A38BB" w:rsidRPr="00793F03">
              <w:rPr>
                <w:rFonts w:ascii="Arial" w:hAnsi="Arial" w:cs="Arial"/>
                <w:color w:val="050305"/>
              </w:rPr>
              <w:t>«</w:t>
            </w:r>
            <w:r w:rsidR="002D3467" w:rsidRPr="00793F03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793F03">
              <w:rPr>
                <w:rFonts w:ascii="Arial" w:hAnsi="Arial" w:cs="Arial"/>
                <w:lang w:eastAsia="ru-RU"/>
              </w:rPr>
              <w:t xml:space="preserve">»  </w:t>
            </w:r>
            <w:r w:rsidRPr="00793F03">
              <w:rPr>
                <w:rFonts w:ascii="Arial" w:hAnsi="Arial" w:cs="Arial"/>
              </w:rPr>
              <w:t xml:space="preserve">из местного бюджета ожидается в сумме </w:t>
            </w:r>
            <w:r w:rsidR="00D434AC" w:rsidRPr="00793F03">
              <w:rPr>
                <w:rFonts w:ascii="Arial" w:hAnsi="Arial" w:cs="Arial"/>
              </w:rPr>
              <w:t>618,8 тыс. руб., в том числе по годам реализации: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2016 году – 80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lastRenderedPageBreak/>
              <w:t>- в 2017 году  - 100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2018 году  - 100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2019 году  - 100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2020 году  - 135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2021 году  - 13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2022 году – 12,8 тыс. руб;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2023 году – 21 тыс. руб;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2024году – 19 тыс. руб;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2025году – 19 тыс. руб;</w:t>
            </w:r>
          </w:p>
          <w:p w:rsidR="001C3641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2026году – 19 тыс. руб.</w:t>
            </w:r>
          </w:p>
        </w:tc>
      </w:tr>
      <w:tr w:rsidR="00D9684B" w:rsidRPr="00793F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84B" w:rsidRPr="00793F03" w:rsidRDefault="00D9684B" w:rsidP="00D9684B">
            <w:pPr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  <w:b/>
              </w:rPr>
              <w:lastRenderedPageBreak/>
              <w:t>Ожидаемые  результаты реализации Программы</w:t>
            </w:r>
          </w:p>
          <w:p w:rsidR="00D9684B" w:rsidRPr="00793F03" w:rsidRDefault="00D9684B" w:rsidP="00D9684B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84B" w:rsidRPr="00793F03" w:rsidRDefault="00D9684B" w:rsidP="00A04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снижение рисков возникновения пожаров и смягчение их возможных последствий;</w:t>
            </w:r>
          </w:p>
          <w:p w:rsidR="00D9684B" w:rsidRPr="00793F03" w:rsidRDefault="00D9684B" w:rsidP="00A04C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повышение уровня безопасности населения от пожаров;</w:t>
            </w:r>
          </w:p>
          <w:p w:rsidR="00D9684B" w:rsidRPr="00793F03" w:rsidRDefault="00D9684B" w:rsidP="00A04C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повышение уровня оперативности реагирования пожарных и спасательных подразделений;</w:t>
            </w:r>
          </w:p>
          <w:p w:rsidR="00D9684B" w:rsidRPr="00793F03" w:rsidRDefault="00D9684B" w:rsidP="00A04C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улучшение процесса обучения и повышения уровня подготовки специалистов поселения к действиям при возникновении чрезвычайных ситуаций;</w:t>
            </w:r>
          </w:p>
          <w:p w:rsidR="00D9684B" w:rsidRPr="00793F03" w:rsidRDefault="00D9684B" w:rsidP="00A04C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 xml:space="preserve">улучшение системы информирования населения для своевременного доведения информации об угрозе и возникновении </w:t>
            </w:r>
            <w:r w:rsidR="00A04C7A" w:rsidRPr="00793F03">
              <w:rPr>
                <w:rFonts w:ascii="Arial" w:hAnsi="Arial" w:cs="Arial"/>
                <w:bCs/>
              </w:rPr>
              <w:t>пожаров</w:t>
            </w:r>
            <w:r w:rsidRPr="00793F03">
              <w:rPr>
                <w:rFonts w:ascii="Arial" w:hAnsi="Arial" w:cs="Arial"/>
                <w:bCs/>
              </w:rPr>
              <w:t>;</w:t>
            </w:r>
          </w:p>
          <w:p w:rsidR="00D9684B" w:rsidRPr="00793F03" w:rsidRDefault="00D9684B" w:rsidP="00A04C7A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Cs/>
              </w:rPr>
              <w:t>повышение готовности населения к действиям при возникновении пожаров.</w:t>
            </w:r>
          </w:p>
        </w:tc>
      </w:tr>
    </w:tbl>
    <w:p w:rsidR="003D56DE" w:rsidRPr="00793F03" w:rsidRDefault="003D56DE" w:rsidP="00DD0B1F">
      <w:pPr>
        <w:jc w:val="both"/>
        <w:rPr>
          <w:rFonts w:ascii="Arial" w:hAnsi="Arial" w:cs="Arial"/>
        </w:rPr>
      </w:pPr>
    </w:p>
    <w:p w:rsidR="00FD6067" w:rsidRPr="00793F03" w:rsidRDefault="00FD6067" w:rsidP="00FD6067">
      <w:pPr>
        <w:jc w:val="center"/>
        <w:rPr>
          <w:rFonts w:ascii="Arial" w:hAnsi="Arial" w:cs="Arial"/>
          <w:b/>
          <w:bCs/>
          <w:color w:val="000000"/>
        </w:rPr>
      </w:pPr>
      <w:r w:rsidRPr="00793F03">
        <w:rPr>
          <w:rFonts w:ascii="Arial" w:hAnsi="Arial" w:cs="Arial"/>
          <w:b/>
          <w:bCs/>
          <w:color w:val="000000"/>
        </w:rPr>
        <w:t>Раздел 1. Характеристика текущего состояния сферы</w:t>
      </w:r>
    </w:p>
    <w:p w:rsidR="00FD6067" w:rsidRPr="00793F03" w:rsidRDefault="00FD6067" w:rsidP="00FD6067">
      <w:pPr>
        <w:jc w:val="center"/>
        <w:rPr>
          <w:rFonts w:ascii="Arial" w:hAnsi="Arial" w:cs="Arial"/>
          <w:b/>
          <w:bCs/>
          <w:color w:val="000000"/>
        </w:rPr>
      </w:pPr>
      <w:r w:rsidRPr="00793F03">
        <w:rPr>
          <w:rFonts w:ascii="Arial" w:hAnsi="Arial" w:cs="Arial"/>
          <w:b/>
          <w:bCs/>
          <w:color w:val="000000"/>
        </w:rPr>
        <w:t>реализации муниципальной  программы</w:t>
      </w:r>
    </w:p>
    <w:p w:rsidR="00E31DBE" w:rsidRPr="00793F03" w:rsidRDefault="00E31DBE" w:rsidP="008C4159">
      <w:pPr>
        <w:ind w:firstLine="540"/>
        <w:jc w:val="both"/>
        <w:rPr>
          <w:rFonts w:ascii="Arial" w:hAnsi="Arial" w:cs="Arial"/>
        </w:rPr>
      </w:pPr>
    </w:p>
    <w:p w:rsidR="00FD6067" w:rsidRPr="00793F03" w:rsidRDefault="00FD6067" w:rsidP="00FD6067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одним из важных элементов обеспечения комплексной безопасности, а также сохранения устойчивого социально-экономиче</w:t>
      </w:r>
      <w:r w:rsidRPr="00793F03">
        <w:rPr>
          <w:sz w:val="24"/>
          <w:szCs w:val="24"/>
        </w:rPr>
        <w:softHyphen/>
        <w:t>ского развития является повышение уровня защиты населения и территории, потенциально опасных и социально значимых объектов, снижение рисков возникновения чрезвычайных ситуаций различного характера, своевременное оказание помощи, сохранение жизни и здоровья людей и материальных ценностей.</w:t>
      </w:r>
    </w:p>
    <w:p w:rsidR="00661806" w:rsidRPr="00793F03" w:rsidRDefault="00661806" w:rsidP="006618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На территории </w:t>
      </w:r>
      <w:r w:rsidR="00FC0C12" w:rsidRPr="00793F03">
        <w:rPr>
          <w:rFonts w:ascii="Arial" w:hAnsi="Arial" w:cs="Arial"/>
        </w:rPr>
        <w:t>Волковского</w:t>
      </w:r>
      <w:r w:rsidRPr="00793F03">
        <w:rPr>
          <w:rFonts w:ascii="Arial" w:hAnsi="Arial" w:cs="Arial"/>
        </w:rPr>
        <w:t xml:space="preserve"> сельсовета существуют угрозы возникновения чрезвычайных ситуаций природного и техногенного характера. Наибольшую угрозу для населения </w:t>
      </w:r>
      <w:r w:rsidR="00FC0C12" w:rsidRPr="00793F03">
        <w:rPr>
          <w:rFonts w:ascii="Arial" w:hAnsi="Arial" w:cs="Arial"/>
        </w:rPr>
        <w:t>Волковского</w:t>
      </w:r>
      <w:r w:rsidRPr="00793F03">
        <w:rPr>
          <w:rFonts w:ascii="Arial" w:hAnsi="Arial" w:cs="Arial"/>
        </w:rPr>
        <w:t xml:space="preserve"> сельсовета    представляют природные чрезвычайные ситуации</w:t>
      </w:r>
      <w:r w:rsidRPr="00793F03">
        <w:rPr>
          <w:rFonts w:ascii="Arial" w:hAnsi="Arial" w:cs="Arial"/>
          <w:color w:val="000000"/>
        </w:rPr>
        <w:t>: весеннее половодье,  сильные ветры, снегопады, засухи  и ландшафтные пожары.</w:t>
      </w:r>
    </w:p>
    <w:p w:rsidR="00661806" w:rsidRPr="00793F03" w:rsidRDefault="00661806" w:rsidP="00661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Основной задачей деятельности органов власти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населения, сбалансированного и устойчивого социально-экономического развития региона с учетом планов реализации экономических и инфраструктурных проектов на период до 202</w:t>
      </w:r>
      <w:r w:rsidR="00D434AC" w:rsidRPr="00793F03">
        <w:rPr>
          <w:rFonts w:ascii="Arial" w:hAnsi="Arial" w:cs="Arial"/>
        </w:rPr>
        <w:t>6</w:t>
      </w:r>
      <w:r w:rsidRPr="00793F03">
        <w:rPr>
          <w:rFonts w:ascii="Arial" w:hAnsi="Arial" w:cs="Arial"/>
        </w:rPr>
        <w:t xml:space="preserve"> года.</w:t>
      </w:r>
    </w:p>
    <w:p w:rsidR="00661806" w:rsidRPr="00793F03" w:rsidRDefault="00661806" w:rsidP="00661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Решение задач обеспечения комплексной безопасности в чрезвычайных ситуациях достигается за счет повышения эффективности реализации полномочий в области обеспечения безопасности жизнедеятельности населения, обновления парка технологического оборудования и технологий производства на объектах жизнеобеспечения, внедрения современных технических средств информирования и оповещения населения в местах массового пребывания,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характера.</w:t>
      </w:r>
    </w:p>
    <w:p w:rsidR="00661806" w:rsidRPr="00793F03" w:rsidRDefault="00661806" w:rsidP="00661806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lastRenderedPageBreak/>
        <w:t>Проблема заключается в обеспечении снижения рисков чрезвычайных ситуаций и потерь че</w:t>
      </w:r>
      <w:r w:rsidRPr="00793F03">
        <w:rPr>
          <w:sz w:val="24"/>
          <w:szCs w:val="24"/>
        </w:rPr>
        <w:softHyphen/>
        <w:t>ловеческого, природного и экономического потенциала путем концентрации материальных и финан</w:t>
      </w:r>
      <w:r w:rsidRPr="00793F03">
        <w:rPr>
          <w:sz w:val="24"/>
          <w:szCs w:val="24"/>
        </w:rPr>
        <w:softHyphen/>
        <w:t>совых ресурсов на приоритетных направлениях, создания условий безопасной жизнедеятельности и координации действий всех заинтересованных органов.</w:t>
      </w:r>
    </w:p>
    <w:p w:rsidR="00661806" w:rsidRPr="00793F03" w:rsidRDefault="00661806" w:rsidP="00661806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Разработка муниципальной программы до 202</w:t>
      </w:r>
      <w:r w:rsidR="00D434AC" w:rsidRPr="00793F03">
        <w:rPr>
          <w:sz w:val="24"/>
          <w:szCs w:val="24"/>
        </w:rPr>
        <w:t>6</w:t>
      </w:r>
      <w:r w:rsidRPr="00793F03">
        <w:rPr>
          <w:sz w:val="24"/>
          <w:szCs w:val="24"/>
        </w:rPr>
        <w:t xml:space="preserve"> года необходима с учетом включения в ее состав таких направлений, как:</w:t>
      </w:r>
    </w:p>
    <w:p w:rsidR="00661806" w:rsidRPr="00793F03" w:rsidRDefault="00661806" w:rsidP="00661806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обеспечение техногенной и информационной безопасности</w:t>
      </w:r>
      <w:r w:rsidR="003A3456" w:rsidRPr="00793F03">
        <w:rPr>
          <w:sz w:val="24"/>
          <w:szCs w:val="24"/>
        </w:rPr>
        <w:t xml:space="preserve"> объектов и населения</w:t>
      </w:r>
      <w:r w:rsidRPr="00793F03">
        <w:rPr>
          <w:sz w:val="24"/>
          <w:szCs w:val="24"/>
        </w:rPr>
        <w:t>;</w:t>
      </w:r>
    </w:p>
    <w:p w:rsidR="00661806" w:rsidRPr="00793F03" w:rsidRDefault="00661806" w:rsidP="00661806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совершенствование систем физической защиты и охраны объектов, системы мониторинга и прогнозирования чрезвычайных ситуаций природного и техногенного характера, централизованного оповещ</w:t>
      </w:r>
      <w:r w:rsidR="003A3456" w:rsidRPr="00793F03">
        <w:rPr>
          <w:sz w:val="24"/>
          <w:szCs w:val="24"/>
        </w:rPr>
        <w:t>ения и информирования населения о</w:t>
      </w:r>
      <w:r w:rsidRPr="00793F03">
        <w:rPr>
          <w:sz w:val="24"/>
          <w:szCs w:val="24"/>
        </w:rPr>
        <w:t xml:space="preserve"> пожарной безопасности на </w:t>
      </w:r>
      <w:r w:rsidR="003A3456" w:rsidRPr="00793F03">
        <w:rPr>
          <w:sz w:val="24"/>
          <w:szCs w:val="24"/>
        </w:rPr>
        <w:t>территории сельсовета.</w:t>
      </w:r>
    </w:p>
    <w:p w:rsidR="00661806" w:rsidRPr="00793F03" w:rsidRDefault="00661806" w:rsidP="00661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совершенствование комплексной безопасности жизнедеятельности населения от чрезвычайных ситуаций природного и техногенного характера</w:t>
      </w:r>
      <w:r w:rsidR="003A3456" w:rsidRPr="00793F03">
        <w:rPr>
          <w:rFonts w:ascii="Arial" w:hAnsi="Arial" w:cs="Arial"/>
        </w:rPr>
        <w:t>.</w:t>
      </w:r>
    </w:p>
    <w:p w:rsidR="009228A7" w:rsidRPr="00793F03" w:rsidRDefault="009228A7" w:rsidP="00FD606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</w:p>
    <w:p w:rsidR="009228A7" w:rsidRPr="00793F03" w:rsidRDefault="009228A7" w:rsidP="009228A7">
      <w:pPr>
        <w:pStyle w:val="ConsPlusNormal1"/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793F03">
        <w:rPr>
          <w:b/>
          <w:bCs/>
          <w:color w:val="000000"/>
          <w:sz w:val="24"/>
          <w:szCs w:val="24"/>
        </w:rPr>
        <w:t>Раздел 2. Цели и задачи муниципальной политики в сфере реализации</w:t>
      </w:r>
    </w:p>
    <w:p w:rsidR="009228A7" w:rsidRPr="00793F03" w:rsidRDefault="009228A7" w:rsidP="009228A7">
      <w:pPr>
        <w:pStyle w:val="ConsPlusNormal1"/>
        <w:widowControl/>
        <w:ind w:firstLine="709"/>
        <w:jc w:val="center"/>
        <w:rPr>
          <w:b/>
          <w:bCs/>
          <w:color w:val="000000"/>
          <w:sz w:val="24"/>
          <w:szCs w:val="24"/>
        </w:rPr>
      </w:pPr>
      <w:r w:rsidRPr="00793F03">
        <w:rPr>
          <w:b/>
          <w:bCs/>
          <w:color w:val="000000"/>
          <w:sz w:val="24"/>
          <w:szCs w:val="24"/>
        </w:rPr>
        <w:t>муниципальной программы</w:t>
      </w:r>
    </w:p>
    <w:p w:rsidR="00E31DBE" w:rsidRPr="00793F03" w:rsidRDefault="00E31DBE" w:rsidP="008C4159">
      <w:pPr>
        <w:ind w:firstLine="540"/>
        <w:jc w:val="both"/>
        <w:rPr>
          <w:rFonts w:ascii="Arial" w:hAnsi="Arial" w:cs="Arial"/>
        </w:rPr>
      </w:pPr>
    </w:p>
    <w:p w:rsidR="009228A7" w:rsidRPr="00793F03" w:rsidRDefault="009228A7" w:rsidP="009228A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eastAsia="Calibri" w:hAnsi="Arial" w:cs="Arial"/>
          <w:lang w:eastAsia="en-US"/>
        </w:rPr>
        <w:t xml:space="preserve">            </w:t>
      </w:r>
      <w:r w:rsidRPr="00793F03">
        <w:rPr>
          <w:rFonts w:ascii="Arial" w:hAnsi="Arial" w:cs="Arial"/>
        </w:rPr>
        <w:t>Целями муниципальной  программы являются:</w:t>
      </w:r>
    </w:p>
    <w:p w:rsidR="00E66DF0" w:rsidRPr="00793F03" w:rsidRDefault="00B73ACC" w:rsidP="00B73ACC">
      <w:pPr>
        <w:widowControl w:val="0"/>
        <w:shd w:val="clear" w:color="auto" w:fill="FFFFFF"/>
        <w:tabs>
          <w:tab w:val="left" w:pos="2525"/>
          <w:tab w:val="left" w:pos="6723"/>
        </w:tabs>
        <w:autoSpaceDE w:val="0"/>
        <w:autoSpaceDN w:val="0"/>
        <w:adjustRightInd w:val="0"/>
        <w:spacing w:before="53"/>
        <w:ind w:firstLine="283"/>
        <w:jc w:val="both"/>
        <w:rPr>
          <w:rFonts w:ascii="Arial" w:hAnsi="Arial" w:cs="Arial"/>
          <w:color w:val="000000"/>
        </w:rPr>
      </w:pPr>
      <w:r w:rsidRPr="00793F03">
        <w:rPr>
          <w:rFonts w:ascii="Arial" w:hAnsi="Arial" w:cs="Arial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E66DF0" w:rsidRPr="00793F03">
        <w:rPr>
          <w:rFonts w:ascii="Arial" w:hAnsi="Arial" w:cs="Arial"/>
        </w:rPr>
        <w:t>;</w:t>
      </w:r>
      <w:r w:rsidR="00E66DF0" w:rsidRPr="00793F03">
        <w:rPr>
          <w:rFonts w:ascii="Arial" w:hAnsi="Arial" w:cs="Arial"/>
          <w:color w:val="000000"/>
        </w:rPr>
        <w:t xml:space="preserve"> </w:t>
      </w:r>
    </w:p>
    <w:p w:rsidR="009228A7" w:rsidRPr="00793F03" w:rsidRDefault="009228A7" w:rsidP="00B73ACC">
      <w:pPr>
        <w:widowControl w:val="0"/>
        <w:shd w:val="clear" w:color="auto" w:fill="FFFFFF"/>
        <w:tabs>
          <w:tab w:val="left" w:pos="2525"/>
          <w:tab w:val="left" w:pos="6723"/>
        </w:tabs>
        <w:autoSpaceDE w:val="0"/>
        <w:autoSpaceDN w:val="0"/>
        <w:adjustRightInd w:val="0"/>
        <w:spacing w:before="53"/>
        <w:ind w:firstLine="283"/>
        <w:jc w:val="both"/>
        <w:rPr>
          <w:rFonts w:ascii="Arial" w:hAnsi="Arial" w:cs="Arial"/>
          <w:color w:val="000000"/>
        </w:rPr>
      </w:pPr>
      <w:r w:rsidRPr="00793F03">
        <w:rPr>
          <w:rFonts w:ascii="Arial" w:hAnsi="Arial" w:cs="Arial"/>
          <w:color w:val="000000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228A7" w:rsidRPr="00793F03" w:rsidRDefault="009228A7" w:rsidP="00B73ACC">
      <w:pPr>
        <w:widowControl w:val="0"/>
        <w:shd w:val="clear" w:color="auto" w:fill="FFFFFF"/>
        <w:tabs>
          <w:tab w:val="left" w:pos="6723"/>
        </w:tabs>
        <w:autoSpaceDE w:val="0"/>
        <w:autoSpaceDN w:val="0"/>
        <w:adjustRightInd w:val="0"/>
        <w:ind w:firstLine="283"/>
        <w:jc w:val="both"/>
        <w:rPr>
          <w:rFonts w:ascii="Arial" w:hAnsi="Arial" w:cs="Arial"/>
        </w:rPr>
      </w:pPr>
      <w:r w:rsidRPr="00793F03">
        <w:rPr>
          <w:rFonts w:ascii="Arial" w:hAnsi="Arial" w:cs="Arial"/>
          <w:color w:val="000000"/>
        </w:rPr>
        <w:t>снижение числа травмированных и погибших на пожарах;</w:t>
      </w:r>
    </w:p>
    <w:p w:rsidR="009228A7" w:rsidRPr="00793F03" w:rsidRDefault="009228A7" w:rsidP="00B73ACC">
      <w:pPr>
        <w:widowControl w:val="0"/>
        <w:tabs>
          <w:tab w:val="left" w:pos="6723"/>
        </w:tabs>
        <w:autoSpaceDE w:val="0"/>
        <w:autoSpaceDN w:val="0"/>
        <w:adjustRightInd w:val="0"/>
        <w:ind w:firstLine="283"/>
        <w:jc w:val="both"/>
        <w:rPr>
          <w:rFonts w:ascii="Arial" w:hAnsi="Arial" w:cs="Arial"/>
          <w:color w:val="000000"/>
        </w:rPr>
      </w:pPr>
      <w:r w:rsidRPr="00793F03">
        <w:rPr>
          <w:rFonts w:ascii="Arial" w:hAnsi="Arial" w:cs="Arial"/>
          <w:color w:val="000000"/>
          <w:spacing w:val="-6"/>
        </w:rPr>
        <w:t>создание необходимых условий для обеспечения пожарной безопасности, защиты жизни и здоровья граждан</w:t>
      </w:r>
      <w:r w:rsidRPr="00793F03">
        <w:rPr>
          <w:rFonts w:ascii="Arial" w:hAnsi="Arial" w:cs="Arial"/>
          <w:color w:val="000000"/>
        </w:rPr>
        <w:t>;</w:t>
      </w:r>
    </w:p>
    <w:p w:rsidR="009228A7" w:rsidRPr="00793F03" w:rsidRDefault="009228A7" w:rsidP="00B73ACC">
      <w:pPr>
        <w:widowControl w:val="0"/>
        <w:shd w:val="clear" w:color="auto" w:fill="FFFFFF"/>
        <w:tabs>
          <w:tab w:val="left" w:pos="6723"/>
        </w:tabs>
        <w:autoSpaceDE w:val="0"/>
        <w:autoSpaceDN w:val="0"/>
        <w:adjustRightInd w:val="0"/>
        <w:ind w:firstLine="283"/>
        <w:jc w:val="both"/>
        <w:rPr>
          <w:rFonts w:ascii="Arial" w:hAnsi="Arial" w:cs="Arial"/>
        </w:rPr>
      </w:pPr>
      <w:r w:rsidRPr="00793F03">
        <w:rPr>
          <w:rFonts w:ascii="Arial" w:hAnsi="Arial" w:cs="Arial"/>
          <w:color w:val="000000"/>
        </w:rPr>
        <w:t>оснащение учреждений социальной сферы системами пожарной автоматики;</w:t>
      </w:r>
    </w:p>
    <w:p w:rsidR="009228A7" w:rsidRPr="00793F03" w:rsidRDefault="00484DA0" w:rsidP="00B73AC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793F03">
        <w:rPr>
          <w:rFonts w:ascii="Arial" w:eastAsia="Calibri" w:hAnsi="Arial" w:cs="Arial"/>
          <w:lang w:eastAsia="en-US"/>
        </w:rPr>
        <w:t xml:space="preserve">     </w:t>
      </w:r>
      <w:r w:rsidR="009228A7" w:rsidRPr="00793F03">
        <w:rPr>
          <w:rFonts w:ascii="Arial" w:eastAsia="Calibri" w:hAnsi="Arial" w:cs="Arial"/>
          <w:lang w:eastAsia="en-US"/>
        </w:rPr>
        <w:t>минимизация социального и экономического ущерба, наносимого населению, экономике и природной среде от  пожаров.</w:t>
      </w:r>
    </w:p>
    <w:p w:rsidR="00484DA0" w:rsidRPr="00793F03" w:rsidRDefault="00484DA0" w:rsidP="006E2E43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</w:p>
    <w:p w:rsidR="00484DA0" w:rsidRPr="00793F03" w:rsidRDefault="00484DA0" w:rsidP="006E2E43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Для их достижения необходимо решение следующих задач:</w:t>
      </w:r>
    </w:p>
    <w:p w:rsidR="00484DA0" w:rsidRPr="00793F03" w:rsidRDefault="00484DA0" w:rsidP="006E2E43">
      <w:pPr>
        <w:widowControl w:val="0"/>
        <w:autoSpaceDE w:val="0"/>
        <w:autoSpaceDN w:val="0"/>
        <w:adjustRightInd w:val="0"/>
        <w:ind w:firstLine="283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- снижение уровня пожарной опасности, в т.ч. количества статистических пожаров в населённых пунктах поселения; </w:t>
      </w:r>
    </w:p>
    <w:p w:rsidR="00484DA0" w:rsidRPr="00793F03" w:rsidRDefault="00484DA0" w:rsidP="006E2E43">
      <w:pPr>
        <w:widowControl w:val="0"/>
        <w:autoSpaceDE w:val="0"/>
        <w:autoSpaceDN w:val="0"/>
        <w:adjustRightInd w:val="0"/>
        <w:ind w:firstLine="283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-пропаганда мер пожарной безопасности среди населения; </w:t>
      </w:r>
    </w:p>
    <w:p w:rsidR="00484DA0" w:rsidRPr="00793F03" w:rsidRDefault="00484DA0" w:rsidP="006E2E43">
      <w:pPr>
        <w:widowControl w:val="0"/>
        <w:autoSpaceDE w:val="0"/>
        <w:autoSpaceDN w:val="0"/>
        <w:adjustRightInd w:val="0"/>
        <w:ind w:firstLine="283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</w:t>
      </w:r>
      <w:r w:rsidRPr="00793F03">
        <w:rPr>
          <w:rFonts w:ascii="Arial" w:hAnsi="Arial" w:cs="Arial"/>
          <w:color w:val="000000"/>
        </w:rPr>
        <w:t xml:space="preserve"> улучшение информационного обеспечения в области пожарной безопасности,</w:t>
      </w:r>
      <w:r w:rsidRPr="00793F03">
        <w:rPr>
          <w:rFonts w:ascii="Arial" w:hAnsi="Arial" w:cs="Arial"/>
        </w:rPr>
        <w:t xml:space="preserve"> вовлечение в предупреждение пожаров предприятий и организаций всех форм собственности, а также общественных организаций и населения; </w:t>
      </w:r>
    </w:p>
    <w:p w:rsidR="00484DA0" w:rsidRPr="00793F03" w:rsidRDefault="00484DA0" w:rsidP="006E2E43">
      <w:pPr>
        <w:widowControl w:val="0"/>
        <w:autoSpaceDE w:val="0"/>
        <w:autoSpaceDN w:val="0"/>
        <w:adjustRightInd w:val="0"/>
        <w:ind w:firstLine="283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-выявление и устранение причин и условий, способствующих росту числа пожаров и фактов гибели людей на них; </w:t>
      </w:r>
    </w:p>
    <w:p w:rsidR="00484DA0" w:rsidRPr="00793F03" w:rsidRDefault="00484DA0" w:rsidP="006E2E43">
      <w:pPr>
        <w:pStyle w:val="ConsPlusNonformat"/>
        <w:widowControl/>
        <w:tabs>
          <w:tab w:val="left" w:pos="9354"/>
        </w:tabs>
        <w:ind w:firstLine="283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-выполнение пожарно-технических мероприятий для устранения нарушений</w:t>
      </w:r>
      <w:r w:rsidR="00D434AC" w:rsidRPr="00793F03">
        <w:rPr>
          <w:rFonts w:ascii="Arial" w:hAnsi="Arial" w:cs="Arial"/>
          <w:sz w:val="24"/>
          <w:szCs w:val="24"/>
        </w:rPr>
        <w:t>,</w:t>
      </w:r>
      <w:r w:rsidRPr="00793F03">
        <w:rPr>
          <w:rFonts w:ascii="Arial" w:hAnsi="Arial" w:cs="Arial"/>
          <w:sz w:val="24"/>
          <w:szCs w:val="24"/>
        </w:rPr>
        <w:t xml:space="preserve"> выявленных правилами пожарной     безопасности по выданным предписаниям пожарного надзора;</w:t>
      </w:r>
    </w:p>
    <w:p w:rsidR="00484DA0" w:rsidRPr="00793F03" w:rsidRDefault="00484DA0" w:rsidP="006E2E43">
      <w:pPr>
        <w:pStyle w:val="ConsPlusNonformat"/>
        <w:widowControl/>
        <w:tabs>
          <w:tab w:val="left" w:pos="9354"/>
        </w:tabs>
        <w:ind w:firstLine="283"/>
        <w:jc w:val="both"/>
        <w:rPr>
          <w:rFonts w:ascii="Arial" w:hAnsi="Arial" w:cs="Arial"/>
          <w:color w:val="000000"/>
          <w:sz w:val="24"/>
          <w:szCs w:val="24"/>
        </w:rPr>
      </w:pPr>
      <w:r w:rsidRPr="00793F03">
        <w:rPr>
          <w:rFonts w:ascii="Arial" w:hAnsi="Arial" w:cs="Arial"/>
          <w:color w:val="000000"/>
          <w:sz w:val="24"/>
          <w:szCs w:val="24"/>
        </w:rPr>
        <w:t>-обеспечение необходимого уровня первичных мер пожарной безопасности и минимизация потерь вследствие пожаров на территории поселения;</w:t>
      </w:r>
    </w:p>
    <w:p w:rsidR="00484DA0" w:rsidRPr="00793F03" w:rsidRDefault="00484DA0" w:rsidP="006E2E43">
      <w:pPr>
        <w:pStyle w:val="ConsPlusNonformat"/>
        <w:widowControl/>
        <w:tabs>
          <w:tab w:val="left" w:pos="9354"/>
        </w:tabs>
        <w:ind w:firstLine="283"/>
        <w:jc w:val="both"/>
        <w:rPr>
          <w:rFonts w:ascii="Arial" w:hAnsi="Arial" w:cs="Arial"/>
          <w:color w:val="000000"/>
          <w:sz w:val="24"/>
          <w:szCs w:val="24"/>
        </w:rPr>
      </w:pPr>
      <w:r w:rsidRPr="00793F03">
        <w:rPr>
          <w:rFonts w:ascii="Arial" w:hAnsi="Arial" w:cs="Arial"/>
          <w:color w:val="000000"/>
          <w:sz w:val="24"/>
          <w:szCs w:val="24"/>
        </w:rPr>
        <w:t>- стабилизация обстановки с пожарами, снижение риска пожаров, включая сокращение числа погибших, получивших травмы, материального ущерба при пожаре;</w:t>
      </w:r>
    </w:p>
    <w:p w:rsidR="00484DA0" w:rsidRPr="00793F03" w:rsidRDefault="00E66DF0" w:rsidP="006E2E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hAnsi="Arial" w:cs="Arial"/>
          <w:color w:val="000000"/>
        </w:rPr>
        <w:t xml:space="preserve">    </w:t>
      </w:r>
      <w:r w:rsidR="00484DA0" w:rsidRPr="00793F03">
        <w:rPr>
          <w:rFonts w:ascii="Arial" w:hAnsi="Arial" w:cs="Arial"/>
          <w:color w:val="000000"/>
        </w:rPr>
        <w:t>- совершенствование системы профилактики пожаров и организации тушения пожаров.</w:t>
      </w:r>
    </w:p>
    <w:p w:rsidR="00E31DBE" w:rsidRPr="00793F03" w:rsidRDefault="00E31DBE" w:rsidP="008C4159">
      <w:pPr>
        <w:ind w:firstLine="540"/>
        <w:jc w:val="both"/>
        <w:rPr>
          <w:rFonts w:ascii="Arial" w:hAnsi="Arial" w:cs="Arial"/>
        </w:rPr>
      </w:pPr>
    </w:p>
    <w:p w:rsidR="00484DA0" w:rsidRPr="00793F03" w:rsidRDefault="00484DA0" w:rsidP="00484DA0">
      <w:pPr>
        <w:autoSpaceDE w:val="0"/>
        <w:autoSpaceDN w:val="0"/>
        <w:adjustRightInd w:val="0"/>
        <w:outlineLvl w:val="2"/>
        <w:rPr>
          <w:rFonts w:ascii="Arial" w:hAnsi="Arial" w:cs="Arial"/>
          <w:b/>
          <w:bCs/>
        </w:rPr>
      </w:pPr>
      <w:r w:rsidRPr="00793F03">
        <w:rPr>
          <w:rFonts w:ascii="Arial" w:hAnsi="Arial" w:cs="Arial"/>
          <w:b/>
          <w:bCs/>
        </w:rPr>
        <w:t xml:space="preserve">                    Раздел 3. Прогноз  конечных результатов муниципальной программы</w:t>
      </w:r>
    </w:p>
    <w:p w:rsidR="00484DA0" w:rsidRPr="00793F03" w:rsidRDefault="00484DA0" w:rsidP="008C4159">
      <w:pPr>
        <w:ind w:firstLine="540"/>
        <w:jc w:val="both"/>
        <w:rPr>
          <w:rFonts w:ascii="Arial" w:hAnsi="Arial" w:cs="Arial"/>
        </w:rPr>
      </w:pPr>
    </w:p>
    <w:p w:rsidR="00484DA0" w:rsidRPr="00793F03" w:rsidRDefault="00484DA0" w:rsidP="006E2E43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lastRenderedPageBreak/>
        <w:t>Реализация муниципальной  программы к концу 202</w:t>
      </w:r>
      <w:r w:rsidR="00D434AC" w:rsidRPr="00793F03">
        <w:rPr>
          <w:rFonts w:ascii="Arial" w:hAnsi="Arial" w:cs="Arial"/>
        </w:rPr>
        <w:t>6</w:t>
      </w:r>
      <w:r w:rsidRPr="00793F03">
        <w:rPr>
          <w:rFonts w:ascii="Arial" w:hAnsi="Arial" w:cs="Arial"/>
        </w:rPr>
        <w:t> года позволит:</w:t>
      </w:r>
    </w:p>
    <w:p w:rsidR="00484DA0" w:rsidRPr="00793F03" w:rsidRDefault="00484DA0" w:rsidP="006E2E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обеспечить снижение рисков возникновения пожаров и смягчение их возможных последствий;</w:t>
      </w:r>
    </w:p>
    <w:p w:rsidR="00484DA0" w:rsidRPr="00793F03" w:rsidRDefault="00484DA0" w:rsidP="006E2E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обеспечить повышение уровня безопасности населения от пожаров;</w:t>
      </w:r>
    </w:p>
    <w:p w:rsidR="00484DA0" w:rsidRPr="00793F03" w:rsidRDefault="00484DA0" w:rsidP="006E2E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обеспечить повышение уровня оперативности реагирования пожарных и спасательных подразделений;</w:t>
      </w:r>
    </w:p>
    <w:p w:rsidR="00484DA0" w:rsidRPr="00793F03" w:rsidRDefault="00484DA0" w:rsidP="006E2E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обеспечить улучшение процесса обучения и повышения уровня подготовки специалистов поселения  к действиям при возникновении чрезвычайных ситуаций;</w:t>
      </w:r>
    </w:p>
    <w:p w:rsidR="00484DA0" w:rsidRPr="00793F03" w:rsidRDefault="00484DA0" w:rsidP="006E2E4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</w:rPr>
        <w:t xml:space="preserve">         обеспечить</w:t>
      </w:r>
      <w:r w:rsidRPr="00793F03">
        <w:rPr>
          <w:rFonts w:ascii="Arial" w:hAnsi="Arial" w:cs="Arial"/>
          <w:bCs/>
        </w:rPr>
        <w:t xml:space="preserve"> улучшение системы информирования населения для своевременного доведения информации об угрозе и возникновении пожаров;</w:t>
      </w:r>
    </w:p>
    <w:p w:rsidR="00E31DBE" w:rsidRPr="00793F03" w:rsidRDefault="00484DA0" w:rsidP="006E2E43">
      <w:pPr>
        <w:ind w:firstLine="54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обеспечить</w:t>
      </w:r>
      <w:r w:rsidRPr="00793F03">
        <w:rPr>
          <w:rFonts w:ascii="Arial" w:hAnsi="Arial" w:cs="Arial"/>
          <w:bCs/>
        </w:rPr>
        <w:t xml:space="preserve"> повышение готовности населения к действиям при возникновении пожаров;</w:t>
      </w:r>
    </w:p>
    <w:p w:rsidR="00484DA0" w:rsidRPr="00793F03" w:rsidRDefault="00484DA0" w:rsidP="006E2E43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обеспечить выполнение целей, задач и показателей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</w:t>
      </w:r>
      <w:r w:rsidR="00FC0C12" w:rsidRPr="00793F03">
        <w:rPr>
          <w:rFonts w:ascii="Arial" w:hAnsi="Arial" w:cs="Arial"/>
        </w:rPr>
        <w:t>Волковском</w:t>
      </w:r>
      <w:r w:rsidRPr="00793F03">
        <w:rPr>
          <w:rFonts w:ascii="Arial" w:hAnsi="Arial" w:cs="Arial"/>
        </w:rPr>
        <w:t xml:space="preserve"> сельсовете  Железногорского района Курской области».</w:t>
      </w:r>
    </w:p>
    <w:p w:rsidR="00484DA0" w:rsidRPr="00793F03" w:rsidRDefault="00484DA0" w:rsidP="006E2E43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Экономическим эффектом реализации муниципальной программы является минимизация ущерба, причиненного пожарами гражданам, муниципальным организациям, учреждениям.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социально-экономической сферы.   </w:t>
      </w:r>
    </w:p>
    <w:p w:rsidR="00484DA0" w:rsidRPr="00793F03" w:rsidRDefault="00484DA0" w:rsidP="00484DA0">
      <w:pPr>
        <w:pStyle w:val="140"/>
        <w:ind w:firstLine="709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 граждан от пожаров. Основным критерием социальной эффективности, характеризующим ожидаемый вклад реализации муниципальной программы в социальное развитие сельсовета, является общественное мнение граждан о защищенности своих личных, имущественных и неимущественных прав, гарантированных Конституцией РФ, отражающее оценку населением деятельности органов местного самоуправления. </w:t>
      </w:r>
    </w:p>
    <w:p w:rsidR="00E31DBE" w:rsidRPr="00793F03" w:rsidRDefault="00E31DBE" w:rsidP="008C4159">
      <w:pPr>
        <w:ind w:firstLine="540"/>
        <w:jc w:val="both"/>
        <w:rPr>
          <w:rFonts w:ascii="Arial" w:hAnsi="Arial" w:cs="Arial"/>
        </w:rPr>
      </w:pPr>
    </w:p>
    <w:p w:rsidR="00484DA0" w:rsidRPr="00793F03" w:rsidRDefault="00484DA0" w:rsidP="00484DA0">
      <w:pPr>
        <w:pStyle w:val="140"/>
        <w:ind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93F03">
        <w:rPr>
          <w:rFonts w:ascii="Arial" w:hAnsi="Arial" w:cs="Arial"/>
          <w:b/>
          <w:bCs/>
          <w:sz w:val="24"/>
          <w:szCs w:val="24"/>
        </w:rPr>
        <w:t>Раздел 4. Сроки и этапы реализации муниципальной программы</w:t>
      </w:r>
    </w:p>
    <w:p w:rsidR="00484DA0" w:rsidRPr="00793F03" w:rsidRDefault="00484DA0" w:rsidP="00484DA0">
      <w:pPr>
        <w:pStyle w:val="14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484DA0" w:rsidRPr="00793F03" w:rsidRDefault="00484DA0" w:rsidP="00484DA0">
      <w:pPr>
        <w:pStyle w:val="140"/>
        <w:ind w:firstLine="709"/>
        <w:outlineLvl w:val="0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Срок реализации</w:t>
      </w:r>
      <w:r w:rsidR="00FC0C12" w:rsidRPr="00793F03">
        <w:rPr>
          <w:rFonts w:ascii="Arial" w:hAnsi="Arial" w:cs="Arial"/>
          <w:sz w:val="24"/>
          <w:szCs w:val="24"/>
        </w:rPr>
        <w:t xml:space="preserve"> муниципальной  программы – 2016</w:t>
      </w:r>
      <w:r w:rsidR="006E2E43" w:rsidRPr="00793F03">
        <w:rPr>
          <w:rFonts w:ascii="Arial" w:hAnsi="Arial" w:cs="Arial"/>
          <w:sz w:val="24"/>
          <w:szCs w:val="24"/>
        </w:rPr>
        <w:t>-202</w:t>
      </w:r>
      <w:r w:rsidR="00D434AC" w:rsidRPr="00793F03">
        <w:rPr>
          <w:rFonts w:ascii="Arial" w:hAnsi="Arial" w:cs="Arial"/>
          <w:sz w:val="24"/>
          <w:szCs w:val="24"/>
        </w:rPr>
        <w:t>6</w:t>
      </w:r>
      <w:r w:rsidRPr="00793F03">
        <w:rPr>
          <w:rFonts w:ascii="Arial" w:hAnsi="Arial" w:cs="Arial"/>
          <w:sz w:val="24"/>
          <w:szCs w:val="24"/>
        </w:rPr>
        <w:t xml:space="preserve"> годы.</w:t>
      </w:r>
      <w:r w:rsidR="00CA687D" w:rsidRPr="00793F03">
        <w:rPr>
          <w:rFonts w:ascii="Arial" w:hAnsi="Arial" w:cs="Arial"/>
          <w:sz w:val="24"/>
          <w:szCs w:val="24"/>
        </w:rPr>
        <w:t xml:space="preserve"> </w:t>
      </w:r>
      <w:r w:rsidRPr="00793F03">
        <w:rPr>
          <w:rFonts w:ascii="Arial" w:hAnsi="Arial" w:cs="Arial"/>
          <w:sz w:val="24"/>
          <w:szCs w:val="24"/>
        </w:rPr>
        <w:t>Программа реализуется в один этап.</w:t>
      </w:r>
    </w:p>
    <w:p w:rsidR="006E2E43" w:rsidRPr="00793F03" w:rsidRDefault="006E2E43" w:rsidP="00484DA0">
      <w:pPr>
        <w:pStyle w:val="ConsPlusNormal1"/>
        <w:widowControl/>
        <w:ind w:firstLine="0"/>
        <w:jc w:val="center"/>
        <w:rPr>
          <w:b/>
          <w:bCs/>
          <w:sz w:val="24"/>
          <w:szCs w:val="24"/>
        </w:rPr>
      </w:pPr>
    </w:p>
    <w:p w:rsidR="00484DA0" w:rsidRPr="00793F03" w:rsidRDefault="00484DA0" w:rsidP="00484DA0">
      <w:pPr>
        <w:pStyle w:val="ConsPlusNormal1"/>
        <w:widowControl/>
        <w:ind w:firstLine="0"/>
        <w:jc w:val="center"/>
        <w:rPr>
          <w:b/>
          <w:bCs/>
          <w:sz w:val="24"/>
          <w:szCs w:val="24"/>
        </w:rPr>
      </w:pPr>
      <w:r w:rsidRPr="00793F03">
        <w:rPr>
          <w:b/>
          <w:bCs/>
          <w:sz w:val="24"/>
          <w:szCs w:val="24"/>
        </w:rPr>
        <w:t xml:space="preserve">Раздел 5. Перечень </w:t>
      </w:r>
      <w:r w:rsidR="00695494" w:rsidRPr="00793F03">
        <w:rPr>
          <w:b/>
          <w:bCs/>
          <w:sz w:val="24"/>
          <w:szCs w:val="24"/>
        </w:rPr>
        <w:t xml:space="preserve">подпрограмм и </w:t>
      </w:r>
      <w:r w:rsidRPr="00793F03">
        <w:rPr>
          <w:b/>
          <w:bCs/>
          <w:sz w:val="24"/>
          <w:szCs w:val="24"/>
        </w:rPr>
        <w:t>основных мероприятий муниципальной программы</w:t>
      </w:r>
    </w:p>
    <w:p w:rsidR="00E31DBE" w:rsidRPr="00793F03" w:rsidRDefault="00E31DBE" w:rsidP="008C4159">
      <w:pPr>
        <w:ind w:firstLine="540"/>
        <w:jc w:val="both"/>
        <w:rPr>
          <w:rFonts w:ascii="Arial" w:hAnsi="Arial" w:cs="Arial"/>
        </w:rPr>
      </w:pPr>
    </w:p>
    <w:p w:rsidR="00B74BA1" w:rsidRPr="00793F03" w:rsidRDefault="00B74BA1" w:rsidP="00B74BA1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Муниципальная программа содержит 1 подпрограмму, направленную на реализацию ее целей и задач.</w:t>
      </w:r>
    </w:p>
    <w:p w:rsidR="00B74BA1" w:rsidRPr="00793F03" w:rsidRDefault="00B74BA1" w:rsidP="00B74BA1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Реализация мероприятий муниципальной программы будет способствовать решению задач в области обеспечения пожарной безопасности.</w:t>
      </w:r>
    </w:p>
    <w:p w:rsidR="00B74BA1" w:rsidRPr="00793F03" w:rsidRDefault="00B74BA1" w:rsidP="00B74BA1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Муниципальная программа предусматривает осуществление следующей подпрограммы:</w:t>
      </w:r>
    </w:p>
    <w:p w:rsidR="00E31DBE" w:rsidRPr="00793F03" w:rsidRDefault="00B74BA1" w:rsidP="008C4159">
      <w:pPr>
        <w:ind w:firstLine="54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1. «</w:t>
      </w:r>
      <w:r w:rsidR="00CA687D" w:rsidRPr="00793F03">
        <w:rPr>
          <w:rFonts w:ascii="Arial" w:hAnsi="Arial" w:cs="Arial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793F03">
        <w:rPr>
          <w:rFonts w:ascii="Arial" w:hAnsi="Arial" w:cs="Arial"/>
        </w:rPr>
        <w:t>».</w:t>
      </w:r>
    </w:p>
    <w:p w:rsidR="00E31DBE" w:rsidRPr="00793F03" w:rsidRDefault="00B74BA1" w:rsidP="008C4159">
      <w:pPr>
        <w:ind w:firstLine="54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Подпрограмма 1 «</w:t>
      </w:r>
      <w:r w:rsidR="00CA687D" w:rsidRPr="00793F03">
        <w:rPr>
          <w:rFonts w:ascii="Arial" w:hAnsi="Arial" w:cs="Arial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793F03">
        <w:rPr>
          <w:rFonts w:ascii="Arial" w:hAnsi="Arial" w:cs="Arial"/>
        </w:rPr>
        <w:t>»</w:t>
      </w:r>
      <w:r w:rsidRPr="00793F03">
        <w:rPr>
          <w:rFonts w:ascii="Arial" w:hAnsi="Arial" w:cs="Arial"/>
          <w:color w:val="000000"/>
        </w:rPr>
        <w:t xml:space="preserve"> направлена на осуществление мер по профилактике и смягчению последствий пожаров</w:t>
      </w:r>
      <w:r w:rsidR="00E66DF0" w:rsidRPr="00793F03">
        <w:rPr>
          <w:rFonts w:ascii="Arial" w:hAnsi="Arial" w:cs="Arial"/>
          <w:color w:val="000000"/>
        </w:rPr>
        <w:t>,  включает в себя следующе</w:t>
      </w:r>
      <w:r w:rsidRPr="00793F03">
        <w:rPr>
          <w:rFonts w:ascii="Arial" w:hAnsi="Arial" w:cs="Arial"/>
          <w:color w:val="000000"/>
        </w:rPr>
        <w:t>е основн</w:t>
      </w:r>
      <w:r w:rsidR="00E66DF0" w:rsidRPr="00793F03">
        <w:rPr>
          <w:rFonts w:ascii="Arial" w:hAnsi="Arial" w:cs="Arial"/>
          <w:color w:val="000000"/>
        </w:rPr>
        <w:t>о</w:t>
      </w:r>
      <w:r w:rsidRPr="00793F03">
        <w:rPr>
          <w:rFonts w:ascii="Arial" w:hAnsi="Arial" w:cs="Arial"/>
          <w:color w:val="000000"/>
        </w:rPr>
        <w:t>е мероприяти</w:t>
      </w:r>
      <w:r w:rsidR="00E66DF0" w:rsidRPr="00793F03">
        <w:rPr>
          <w:rFonts w:ascii="Arial" w:hAnsi="Arial" w:cs="Arial"/>
          <w:color w:val="000000"/>
        </w:rPr>
        <w:t>е</w:t>
      </w:r>
      <w:r w:rsidRPr="00793F03">
        <w:rPr>
          <w:rFonts w:ascii="Arial" w:hAnsi="Arial" w:cs="Arial"/>
          <w:color w:val="000000"/>
        </w:rPr>
        <w:t>:</w:t>
      </w:r>
    </w:p>
    <w:p w:rsidR="00F85D96" w:rsidRPr="00793F03" w:rsidRDefault="00F85D96" w:rsidP="00F85D96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93F03">
        <w:rPr>
          <w:rFonts w:ascii="Arial" w:hAnsi="Arial" w:cs="Arial"/>
          <w:bCs/>
          <w:sz w:val="24"/>
          <w:szCs w:val="24"/>
        </w:rPr>
        <w:lastRenderedPageBreak/>
        <w:t xml:space="preserve">Мероприятие 1.1 «Создание эффективной системы пожарной безопасности и обеспечение первичных мер пожарной безопасности в границах сельсовета». </w:t>
      </w:r>
    </w:p>
    <w:p w:rsidR="00F85D96" w:rsidRPr="00793F03" w:rsidRDefault="00F85D96" w:rsidP="00F85D9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 xml:space="preserve">Цель мероприятия - обеспечение пожарной безопасности в </w:t>
      </w:r>
      <w:r w:rsidR="00FC0C12" w:rsidRPr="00793F03">
        <w:rPr>
          <w:rFonts w:ascii="Arial" w:hAnsi="Arial" w:cs="Arial"/>
          <w:sz w:val="24"/>
          <w:szCs w:val="24"/>
        </w:rPr>
        <w:t>Волковском</w:t>
      </w:r>
      <w:r w:rsidRPr="00793F03">
        <w:rPr>
          <w:rFonts w:ascii="Arial" w:hAnsi="Arial" w:cs="Arial"/>
          <w:sz w:val="24"/>
          <w:szCs w:val="24"/>
        </w:rPr>
        <w:t xml:space="preserve"> сельсовете.</w:t>
      </w:r>
    </w:p>
    <w:p w:rsidR="00F85D96" w:rsidRPr="00793F03" w:rsidRDefault="00F85D96" w:rsidP="00F85D9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В рамках осуществления  мероприятия предусматривается:</w:t>
      </w:r>
    </w:p>
    <w:p w:rsidR="00F85D96" w:rsidRPr="00793F03" w:rsidRDefault="00F85D96" w:rsidP="00F85D9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организация обучения населения мерам пожарной безопасности, своевременное информирование и оповещение населения о мерах пожарной безопасности;</w:t>
      </w:r>
    </w:p>
    <w:p w:rsidR="00F85D96" w:rsidRPr="00793F03" w:rsidRDefault="00F85D96" w:rsidP="00F85D9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 xml:space="preserve">обеспечение надлежащего состояния источников противопожарного водоснабжения для забора воды при тушении пожаров; </w:t>
      </w:r>
    </w:p>
    <w:p w:rsidR="00F85D96" w:rsidRPr="00793F03" w:rsidRDefault="00F85D96" w:rsidP="00F85D9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противопожарные мероприятия, связанные с содержанием имущества;</w:t>
      </w:r>
    </w:p>
    <w:p w:rsidR="00F85D96" w:rsidRPr="00793F03" w:rsidRDefault="00F85D96" w:rsidP="00F85D9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заправка огнетушителей и проведение ежегодных поверок;</w:t>
      </w:r>
    </w:p>
    <w:p w:rsidR="00F85D96" w:rsidRPr="00793F03" w:rsidRDefault="00F85D96" w:rsidP="00F85D9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оборудование пожарной сигнализацией учреждений социальной сферы;</w:t>
      </w:r>
    </w:p>
    <w:p w:rsidR="00F85D96" w:rsidRPr="00793F03" w:rsidRDefault="00F85D96" w:rsidP="00F85D96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изготовление и приобретение памяток для населения по пожарной безопасности;</w:t>
      </w:r>
    </w:p>
    <w:p w:rsidR="00F85D96" w:rsidRPr="00793F03" w:rsidRDefault="00F85D96" w:rsidP="00F85D96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F85D96" w:rsidRPr="00793F03" w:rsidRDefault="00F85D96" w:rsidP="00F85D96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пополнение резерва материальных ресурсов для обеспечения первичных мер пожарной безопасности; </w:t>
      </w:r>
    </w:p>
    <w:p w:rsidR="00E31DBE" w:rsidRPr="00793F03" w:rsidRDefault="00F85D96" w:rsidP="00F85D96">
      <w:pPr>
        <w:ind w:firstLine="540"/>
        <w:jc w:val="both"/>
        <w:rPr>
          <w:rFonts w:ascii="Arial" w:hAnsi="Arial" w:cs="Arial"/>
        </w:rPr>
      </w:pPr>
      <w:r w:rsidRPr="00793F03">
        <w:rPr>
          <w:rFonts w:ascii="Arial" w:hAnsi="Arial" w:cs="Arial"/>
          <w:color w:val="000000"/>
        </w:rPr>
        <w:t xml:space="preserve">   увеличение оснащенности первичными средствами пожаротушения. </w:t>
      </w:r>
    </w:p>
    <w:p w:rsidR="00E31DBE" w:rsidRPr="00793F03" w:rsidRDefault="00E31DBE" w:rsidP="008C4159">
      <w:pPr>
        <w:ind w:firstLine="540"/>
        <w:jc w:val="both"/>
        <w:rPr>
          <w:rFonts w:ascii="Arial" w:hAnsi="Arial" w:cs="Arial"/>
        </w:rPr>
      </w:pPr>
    </w:p>
    <w:p w:rsidR="00F85D96" w:rsidRPr="00793F03" w:rsidRDefault="00F85D96" w:rsidP="00F85D96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793F03">
        <w:rPr>
          <w:rFonts w:ascii="Arial" w:hAnsi="Arial" w:cs="Arial"/>
          <w:b/>
          <w:bCs/>
        </w:rPr>
        <w:t>Раздел 6. Меры правового регулирования муниципальной программы</w:t>
      </w:r>
    </w:p>
    <w:p w:rsidR="00F85D96" w:rsidRPr="00793F03" w:rsidRDefault="00F85D96" w:rsidP="00F85D9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93F03">
        <w:rPr>
          <w:rFonts w:ascii="Arial" w:hAnsi="Arial" w:cs="Arial"/>
        </w:rPr>
        <w:t>В рамках программы осуществляется работа по обеспечению своевременной ее корректировки, внесение изменений в правовые акты в сфере ее реализации.</w:t>
      </w:r>
    </w:p>
    <w:p w:rsidR="00F85D96" w:rsidRPr="00793F03" w:rsidRDefault="00F85D96" w:rsidP="00F85D96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93F03">
        <w:rPr>
          <w:rFonts w:ascii="Arial" w:hAnsi="Arial" w:cs="Arial"/>
        </w:rPr>
        <w:t>Необходимость разработки правовых актов будет определяться в процессе реализации программы в соответствии с изменениями законодательства Российской Федерации и Курской области.</w:t>
      </w:r>
    </w:p>
    <w:p w:rsidR="00E31DBE" w:rsidRPr="00793F03" w:rsidRDefault="00E31DBE" w:rsidP="008C4159">
      <w:pPr>
        <w:ind w:firstLine="540"/>
        <w:jc w:val="both"/>
        <w:rPr>
          <w:rFonts w:ascii="Arial" w:hAnsi="Arial" w:cs="Arial"/>
        </w:rPr>
      </w:pPr>
    </w:p>
    <w:p w:rsidR="00695494" w:rsidRPr="00793F03" w:rsidRDefault="00695494" w:rsidP="00695494">
      <w:pPr>
        <w:pStyle w:val="140"/>
        <w:ind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93F03">
        <w:rPr>
          <w:rFonts w:ascii="Arial" w:hAnsi="Arial" w:cs="Arial"/>
          <w:b/>
          <w:bCs/>
          <w:sz w:val="24"/>
          <w:szCs w:val="24"/>
        </w:rPr>
        <w:t>Раздел 7. Перечень целевых индикаторов и показателей муниципальной программы</w:t>
      </w:r>
    </w:p>
    <w:p w:rsidR="00695494" w:rsidRPr="00793F03" w:rsidRDefault="00695494" w:rsidP="00695494">
      <w:pPr>
        <w:pStyle w:val="140"/>
        <w:ind w:firstLine="709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695494" w:rsidRPr="00793F03" w:rsidRDefault="00695494" w:rsidP="00695494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-  повышение  защиты населения от пожаров; </w:t>
      </w:r>
    </w:p>
    <w:p w:rsidR="00695494" w:rsidRPr="00793F03" w:rsidRDefault="00695494" w:rsidP="00695494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повышение уровня подготовленности населения к действиям в условиях угрозы возникновения и в случае возникновения пожара;</w:t>
      </w:r>
    </w:p>
    <w:p w:rsidR="00695494" w:rsidRPr="00793F03" w:rsidRDefault="00695494" w:rsidP="00695494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сокращение количества, масштабов и последствий пожаров за счёт развертывания системы профилактики пожаров.</w:t>
      </w:r>
    </w:p>
    <w:p w:rsidR="00695494" w:rsidRPr="00793F03" w:rsidRDefault="00695494" w:rsidP="00695494">
      <w:pPr>
        <w:pStyle w:val="140"/>
        <w:ind w:firstLine="709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Специфика сферы реализации муниципальной программы накладывает определенные ограничения на использование показателей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</w:t>
      </w:r>
    </w:p>
    <w:p w:rsidR="00695494" w:rsidRPr="00793F03" w:rsidRDefault="00695494" w:rsidP="00695494">
      <w:pPr>
        <w:pStyle w:val="140"/>
        <w:ind w:firstLine="709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Целевые показатели (индикаторы) муниципальной программы приведены в Приложении № 1 к муниципальной программе.</w:t>
      </w:r>
    </w:p>
    <w:p w:rsidR="00695494" w:rsidRPr="00793F03" w:rsidRDefault="00695494" w:rsidP="00695494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Состав и значение целевых индикаторов и показателей муниципальной программы: </w:t>
      </w:r>
    </w:p>
    <w:p w:rsidR="00695494" w:rsidRPr="00793F03" w:rsidRDefault="00695494" w:rsidP="006954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t>1.</w:t>
      </w:r>
      <w:r w:rsidR="00A5747A" w:rsidRPr="00793F03">
        <w:rPr>
          <w:rFonts w:ascii="Arial" w:hAnsi="Arial" w:cs="Arial"/>
          <w:bCs/>
        </w:rPr>
        <w:t xml:space="preserve"> </w:t>
      </w:r>
      <w:r w:rsidRPr="00793F03">
        <w:rPr>
          <w:rFonts w:ascii="Arial" w:hAnsi="Arial" w:cs="Arial"/>
          <w:bCs/>
        </w:rPr>
        <w:t>Количество обученных специалистов по единой муниципальной системе предупреждения и ликвидации пожаров.</w:t>
      </w:r>
    </w:p>
    <w:p w:rsidR="00695494" w:rsidRPr="00793F03" w:rsidRDefault="00695494" w:rsidP="00695494">
      <w:pPr>
        <w:jc w:val="both"/>
        <w:rPr>
          <w:rFonts w:ascii="Arial" w:hAnsi="Arial" w:cs="Arial"/>
          <w:color w:val="000000"/>
        </w:rPr>
      </w:pPr>
      <w:r w:rsidRPr="00793F03">
        <w:rPr>
          <w:rFonts w:ascii="Arial" w:hAnsi="Arial" w:cs="Arial"/>
          <w:color w:val="000000"/>
        </w:rPr>
        <w:t xml:space="preserve">2. Увеличение оснащенности первичными средствами пожаротушения ежегодно в среднем на 3%. </w:t>
      </w:r>
    </w:p>
    <w:p w:rsidR="00695494" w:rsidRPr="00793F03" w:rsidRDefault="00695494" w:rsidP="00695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93F03">
        <w:rPr>
          <w:rFonts w:ascii="Arial" w:hAnsi="Arial" w:cs="Arial"/>
          <w:color w:val="000000"/>
        </w:rPr>
        <w:t>3. Снижение гибели  людей  при п</w:t>
      </w:r>
      <w:r w:rsidR="006E2E43" w:rsidRPr="00793F03">
        <w:rPr>
          <w:rFonts w:ascii="Arial" w:hAnsi="Arial" w:cs="Arial"/>
          <w:color w:val="000000"/>
        </w:rPr>
        <w:t>ожарах в 202</w:t>
      </w:r>
      <w:r w:rsidR="00D434AC" w:rsidRPr="00793F03">
        <w:rPr>
          <w:rFonts w:ascii="Arial" w:hAnsi="Arial" w:cs="Arial"/>
          <w:color w:val="000000"/>
        </w:rPr>
        <w:t>6</w:t>
      </w:r>
      <w:r w:rsidR="00FC0C12" w:rsidRPr="00793F03">
        <w:rPr>
          <w:rFonts w:ascii="Arial" w:hAnsi="Arial" w:cs="Arial"/>
          <w:color w:val="000000"/>
        </w:rPr>
        <w:t xml:space="preserve"> году к уровню 2014</w:t>
      </w:r>
      <w:r w:rsidRPr="00793F03">
        <w:rPr>
          <w:rFonts w:ascii="Arial" w:hAnsi="Arial" w:cs="Arial"/>
          <w:color w:val="000000"/>
        </w:rPr>
        <w:t xml:space="preserve"> года на 50%.</w:t>
      </w:r>
    </w:p>
    <w:p w:rsidR="00A5747A" w:rsidRPr="00793F03" w:rsidRDefault="00A5747A" w:rsidP="00A5747A">
      <w:pPr>
        <w:pStyle w:val="ConsPlusCell"/>
        <w:rPr>
          <w:sz w:val="24"/>
          <w:szCs w:val="24"/>
        </w:rPr>
      </w:pPr>
      <w:r w:rsidRPr="00793F03">
        <w:rPr>
          <w:sz w:val="24"/>
          <w:szCs w:val="24"/>
        </w:rPr>
        <w:t>4.</w:t>
      </w:r>
      <w:r w:rsidRPr="00793F03">
        <w:rPr>
          <w:bCs/>
          <w:sz w:val="24"/>
          <w:szCs w:val="24"/>
        </w:rPr>
        <w:t xml:space="preserve"> Охват населения, опо</w:t>
      </w:r>
      <w:r w:rsidRPr="00793F03">
        <w:rPr>
          <w:bCs/>
          <w:sz w:val="24"/>
          <w:szCs w:val="24"/>
        </w:rPr>
        <w:softHyphen/>
        <w:t>вещаемого муниципальной системой опове</w:t>
      </w:r>
      <w:r w:rsidRPr="00793F03">
        <w:rPr>
          <w:bCs/>
          <w:sz w:val="24"/>
          <w:szCs w:val="24"/>
        </w:rPr>
        <w:softHyphen/>
        <w:t>щения.</w:t>
      </w:r>
    </w:p>
    <w:p w:rsidR="00E31DBE" w:rsidRPr="00793F03" w:rsidRDefault="00A5747A" w:rsidP="00A5747A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5. Увеличение количество проведённых профилактических мероприятий в области пожарной безопасности</w:t>
      </w:r>
    </w:p>
    <w:p w:rsidR="00E31DBE" w:rsidRPr="00793F03" w:rsidRDefault="00E31DBE" w:rsidP="008C4159">
      <w:pPr>
        <w:ind w:firstLine="540"/>
        <w:jc w:val="both"/>
        <w:rPr>
          <w:rFonts w:ascii="Arial" w:hAnsi="Arial" w:cs="Arial"/>
        </w:rPr>
      </w:pPr>
    </w:p>
    <w:p w:rsidR="00695494" w:rsidRPr="00793F03" w:rsidRDefault="00695494" w:rsidP="00695494">
      <w:pPr>
        <w:pStyle w:val="ConsPlusNormal1"/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r w:rsidRPr="00793F03">
        <w:rPr>
          <w:b/>
          <w:bCs/>
          <w:sz w:val="24"/>
          <w:szCs w:val="24"/>
        </w:rPr>
        <w:lastRenderedPageBreak/>
        <w:t xml:space="preserve">Раздел </w:t>
      </w:r>
      <w:r w:rsidR="00ED16E5" w:rsidRPr="00793F03">
        <w:rPr>
          <w:b/>
          <w:bCs/>
          <w:sz w:val="24"/>
          <w:szCs w:val="24"/>
        </w:rPr>
        <w:t>8</w:t>
      </w:r>
      <w:r w:rsidRPr="00793F03">
        <w:rPr>
          <w:b/>
          <w:bCs/>
          <w:sz w:val="24"/>
          <w:szCs w:val="24"/>
        </w:rPr>
        <w:t>. Ресурсное обеспечение муниципальной программы</w:t>
      </w:r>
    </w:p>
    <w:p w:rsidR="00695494" w:rsidRPr="00793F03" w:rsidRDefault="00695494" w:rsidP="00695494">
      <w:pPr>
        <w:pStyle w:val="ConsPlusNormal1"/>
        <w:widowControl/>
        <w:ind w:firstLine="709"/>
        <w:jc w:val="both"/>
        <w:rPr>
          <w:sz w:val="24"/>
          <w:szCs w:val="24"/>
        </w:rPr>
      </w:pPr>
    </w:p>
    <w:p w:rsidR="00D434AC" w:rsidRPr="00793F03" w:rsidRDefault="00695494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Объем бюджетных ассигнований на реализацию муниципальной программы  составляет  </w:t>
      </w:r>
      <w:r w:rsidR="00D434AC" w:rsidRPr="00793F03">
        <w:rPr>
          <w:rFonts w:ascii="Arial" w:hAnsi="Arial" w:cs="Arial"/>
        </w:rPr>
        <w:t>618,8 тыс. руб., в том числе по годам реализации: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2016 году – 80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2017 году  - 100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2018 году  - 100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2019 году  - 100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2020 году  - 135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2021 году  - 13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2022 году – 12,8 тыс. руб;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2023 году – 21 тыс. руб;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2024году – 19 тыс. руб;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2025году – 19 тыс. руб;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2026году – 19 тыс. руб.</w:t>
      </w:r>
    </w:p>
    <w:p w:rsidR="00695494" w:rsidRPr="00793F03" w:rsidRDefault="00695494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Ежегодные объемы бюджетных ассигнований мероприятий муниципальной программы уточняются в соответствии с утвержденным бюджетом муниципального образования «</w:t>
      </w:r>
      <w:r w:rsidR="00FC0C12" w:rsidRPr="00793F03">
        <w:rPr>
          <w:rFonts w:ascii="Arial" w:hAnsi="Arial" w:cs="Arial"/>
        </w:rPr>
        <w:t>Волковский</w:t>
      </w:r>
      <w:r w:rsidRPr="00793F03">
        <w:rPr>
          <w:rFonts w:ascii="Arial" w:hAnsi="Arial" w:cs="Arial"/>
        </w:rPr>
        <w:t xml:space="preserve"> сельсовет» Железногорского района Курской области на соответствующий финансовый год и плановый период с учетом выделенных на реализацию муниципальной программы финансовых средств. В случае привлечения дополнительных средств из источников финансирования не предусмотренных настоящей программой, исполнитель программы вносит в нее соответствующие изменения.</w:t>
      </w:r>
    </w:p>
    <w:p w:rsidR="00695494" w:rsidRPr="00793F03" w:rsidRDefault="00F34194" w:rsidP="00695494">
      <w:pPr>
        <w:pStyle w:val="ConsPlusNormal1"/>
        <w:widowControl/>
        <w:ind w:firstLine="709"/>
        <w:jc w:val="both"/>
        <w:rPr>
          <w:sz w:val="24"/>
          <w:szCs w:val="24"/>
        </w:rPr>
      </w:pPr>
      <w:hyperlink r:id="rId7" w:history="1">
        <w:r w:rsidR="00695494" w:rsidRPr="00793F03">
          <w:rPr>
            <w:sz w:val="24"/>
            <w:szCs w:val="24"/>
          </w:rPr>
          <w:t>Ресурсное обеспечение</w:t>
        </w:r>
      </w:hyperlink>
      <w:r w:rsidR="00695494" w:rsidRPr="00793F03">
        <w:rPr>
          <w:sz w:val="24"/>
          <w:szCs w:val="24"/>
        </w:rPr>
        <w:t xml:space="preserve"> реализации муниципальной программы представлено в П</w:t>
      </w:r>
      <w:r w:rsidR="00695494" w:rsidRPr="00793F03">
        <w:rPr>
          <w:color w:val="000000"/>
          <w:sz w:val="24"/>
          <w:szCs w:val="24"/>
        </w:rPr>
        <w:t>риложении № 3 и Приложении № 4 к муниципальной программе</w:t>
      </w:r>
      <w:r w:rsidR="00695494" w:rsidRPr="00793F03">
        <w:rPr>
          <w:sz w:val="24"/>
          <w:szCs w:val="24"/>
        </w:rPr>
        <w:t>.</w:t>
      </w:r>
    </w:p>
    <w:p w:rsidR="00ED16E5" w:rsidRPr="00793F03" w:rsidRDefault="00ED16E5" w:rsidP="00695494">
      <w:pPr>
        <w:pStyle w:val="ConsPlusNormal1"/>
        <w:widowControl/>
        <w:ind w:firstLine="709"/>
        <w:jc w:val="both"/>
        <w:rPr>
          <w:color w:val="000000"/>
          <w:sz w:val="24"/>
          <w:szCs w:val="24"/>
        </w:rPr>
      </w:pPr>
    </w:p>
    <w:p w:rsidR="00ED16E5" w:rsidRPr="00793F03" w:rsidRDefault="00ED16E5" w:rsidP="00ED16E5">
      <w:pPr>
        <w:pStyle w:val="ConsPlusNormal1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793F03">
        <w:rPr>
          <w:b/>
          <w:bCs/>
          <w:sz w:val="24"/>
          <w:szCs w:val="24"/>
        </w:rPr>
        <w:t>Раздел 9. Меры муниципального регулирования и управления рисками в ходе реализации муниципальной программы</w:t>
      </w:r>
    </w:p>
    <w:p w:rsidR="00ED16E5" w:rsidRPr="00793F03" w:rsidRDefault="00ED16E5" w:rsidP="00ED16E5">
      <w:pPr>
        <w:pStyle w:val="ConsPlusNormal1"/>
        <w:widowControl/>
        <w:ind w:firstLine="0"/>
        <w:jc w:val="center"/>
        <w:outlineLvl w:val="1"/>
        <w:rPr>
          <w:b/>
          <w:bCs/>
          <w:sz w:val="24"/>
          <w:szCs w:val="24"/>
        </w:rPr>
      </w:pPr>
    </w:p>
    <w:p w:rsidR="00ED16E5" w:rsidRPr="00793F03" w:rsidRDefault="00ED16E5" w:rsidP="00ED16E5">
      <w:pPr>
        <w:pStyle w:val="140"/>
        <w:tabs>
          <w:tab w:val="left" w:pos="264"/>
        </w:tabs>
        <w:ind w:firstLine="709"/>
        <w:outlineLvl w:val="0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На решение задач и достижение целей программы могут оказать влияние риски:</w:t>
      </w:r>
    </w:p>
    <w:p w:rsidR="00ED16E5" w:rsidRPr="00793F03" w:rsidRDefault="00ED16E5" w:rsidP="00ED16E5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политические риски, связанные с постоянным изменением законодательства, отсутствием законодательных актов, регулирующих вопросы в сфере защиты населения и территории от чрезвычайных ситуаций, обеспечение пожарной безопасности и безопасности людей на водных объектах;</w:t>
      </w:r>
    </w:p>
    <w:p w:rsidR="00ED16E5" w:rsidRPr="00793F03" w:rsidRDefault="00ED16E5" w:rsidP="00ED16E5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организационные риски, связанные с возможной неэффективной организацией выполнения мероприятий программы;</w:t>
      </w:r>
    </w:p>
    <w:p w:rsidR="00ED16E5" w:rsidRPr="00793F03" w:rsidRDefault="00ED16E5" w:rsidP="00ED16E5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финансово-экономические риски, связанные с сокращением в ходе реализации программы предусмотренных объемов бюджетных средств, что потребует внесение изменений в программу, корректировки целевых значений показателей в сторону снижения, отказа от реализации отдельных мероприятий.</w:t>
      </w:r>
    </w:p>
    <w:p w:rsidR="00ED16E5" w:rsidRPr="00793F03" w:rsidRDefault="00ED16E5" w:rsidP="00ED16E5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Мерами регулирования и управления рисками, способными минимизировать последствия неблагоприятных явлений и процессов, выступают:</w:t>
      </w:r>
    </w:p>
    <w:p w:rsidR="00ED16E5" w:rsidRPr="00793F03" w:rsidRDefault="00ED16E5" w:rsidP="00ED16E5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создание эффективной системы организации контроля за исполнением программы;</w:t>
      </w:r>
    </w:p>
    <w:p w:rsidR="00ED16E5" w:rsidRPr="00793F03" w:rsidRDefault="00ED16E5" w:rsidP="00ED16E5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создание системы оценки деятельности исполнителей программы с установлением персональной ответственности за результаты реализации программы и основных мероприятий;</w:t>
      </w:r>
    </w:p>
    <w:p w:rsidR="00ED16E5" w:rsidRPr="00793F03" w:rsidRDefault="00ED16E5" w:rsidP="00ED16E5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 xml:space="preserve">- предоставление полной и достоверной информации о реализации и оценке эффективности основных мероприятий. </w:t>
      </w:r>
    </w:p>
    <w:p w:rsidR="00E31DBE" w:rsidRPr="00793F03" w:rsidRDefault="00E31DBE" w:rsidP="008C4159">
      <w:pPr>
        <w:ind w:firstLine="540"/>
        <w:jc w:val="both"/>
        <w:rPr>
          <w:rFonts w:ascii="Arial" w:hAnsi="Arial" w:cs="Arial"/>
        </w:rPr>
      </w:pPr>
    </w:p>
    <w:p w:rsidR="001912D8" w:rsidRPr="00793F03" w:rsidRDefault="001912D8" w:rsidP="001912D8">
      <w:pPr>
        <w:jc w:val="center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 xml:space="preserve">Раздел 10. Оценка эффективности муниципальной программы </w:t>
      </w:r>
    </w:p>
    <w:p w:rsidR="001912D8" w:rsidRPr="00793F03" w:rsidRDefault="001912D8" w:rsidP="001912D8">
      <w:pPr>
        <w:ind w:firstLine="709"/>
        <w:rPr>
          <w:rFonts w:ascii="Arial" w:hAnsi="Arial" w:cs="Arial"/>
        </w:rPr>
      </w:pP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– показатели) </w:t>
      </w:r>
      <w:r w:rsidRPr="00793F03">
        <w:rPr>
          <w:rFonts w:ascii="Arial" w:hAnsi="Arial" w:cs="Arial"/>
        </w:rPr>
        <w:lastRenderedPageBreak/>
        <w:t xml:space="preserve">выполнения программы,  мониторинг и оценка степени, достижения целевых значений, которые позволят проанализировать ход выполнения программы и выработать правильное управленческое решение.  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объемов ресурсов, направленных на  реализацию муниципальной программы. 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1. Степень достижения запланированных результатов (достижения целей и решения задач) программы (оценка результативности).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2. Степень соответствия фактических затрат местного бюджета запланированного уровня (оценка полноты использования бюджетных средств).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3. Эффективность использования средств местного бюджета (оценка экономической эффективности достижения результатов).</w:t>
      </w:r>
    </w:p>
    <w:p w:rsidR="001912D8" w:rsidRPr="00793F03" w:rsidRDefault="001912D8" w:rsidP="001912D8">
      <w:pPr>
        <w:pStyle w:val="2"/>
        <w:shd w:val="clear" w:color="auto" w:fill="auto"/>
        <w:tabs>
          <w:tab w:val="left" w:pos="913"/>
        </w:tabs>
        <w:spacing w:line="240" w:lineRule="auto"/>
        <w:ind w:left="142" w:firstLine="538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Достижение количественных показателей за весь период реализации муниципальной программы будет свидетельствовать о достижении ее качественных показателей.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Расчет результативности по каждому показателю муниципальной программы проводится по формуле:</w:t>
      </w:r>
    </w:p>
    <w:p w:rsidR="001912D8" w:rsidRPr="00793F03" w:rsidRDefault="001912D8" w:rsidP="001912D8">
      <w:pPr>
        <w:ind w:firstLine="700"/>
        <w:jc w:val="center"/>
        <w:rPr>
          <w:rFonts w:ascii="Arial" w:hAnsi="Arial" w:cs="Arial"/>
        </w:rPr>
      </w:pPr>
      <w:r w:rsidRPr="00793F03">
        <w:rPr>
          <w:rFonts w:ascii="Arial" w:eastAsia="Batang" w:hAnsi="Arial" w:cs="Arial"/>
          <w:position w:val="-24"/>
          <w:lang w:eastAsia="ko-KR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5pt;height:30.85pt" o:ole="">
            <v:imagedata r:id="rId8" o:title=""/>
          </v:shape>
          <o:OLEObject Type="Embed" ProgID="Equation.3" ShapeID="_x0000_i1025" DrawAspect="Content" ObjectID="_1764588872" r:id="rId9"/>
        </w:objec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где: Ei – степень достижения  i - показателя программы (процентов);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ab/>
        <w:t xml:space="preserve">       Tfi – фактическое значение показателя;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TNi – установленное программой целевое значение показателя.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Расчет результативности реализации муниципальной программы в целом проводится по формуле:</w:t>
      </w:r>
    </w:p>
    <w:p w:rsidR="001912D8" w:rsidRPr="00793F03" w:rsidRDefault="001912D8" w:rsidP="001912D8">
      <w:pPr>
        <w:ind w:firstLine="700"/>
        <w:jc w:val="center"/>
        <w:rPr>
          <w:rFonts w:ascii="Arial" w:hAnsi="Arial" w:cs="Arial"/>
        </w:rPr>
      </w:pPr>
      <w:r w:rsidRPr="00793F03">
        <w:rPr>
          <w:rFonts w:ascii="Arial" w:eastAsia="Batang" w:hAnsi="Arial" w:cs="Arial"/>
          <w:position w:val="-24"/>
          <w:lang w:eastAsia="ko-KR"/>
        </w:rPr>
        <w:object w:dxaOrig="1760" w:dyaOrig="960">
          <v:shape id="_x0000_i1026" type="#_x0000_t75" style="width:88.3pt;height:48pt" o:ole="">
            <v:imagedata r:id="rId10" o:title=""/>
          </v:shape>
          <o:OLEObject Type="Embed" ProgID="Equation.3" ShapeID="_x0000_i1026" DrawAspect="Content" ObjectID="_1764588873" r:id="rId11"/>
        </w:object>
      </w:r>
      <w:r w:rsidRPr="00793F03">
        <w:rPr>
          <w:rFonts w:ascii="Arial" w:hAnsi="Arial" w:cs="Arial"/>
        </w:rPr>
        <w:t>,</w:t>
      </w:r>
    </w:p>
    <w:p w:rsidR="00D434AC" w:rsidRPr="00793F03" w:rsidRDefault="00D434AC" w:rsidP="001912D8">
      <w:pPr>
        <w:ind w:firstLine="700"/>
        <w:jc w:val="center"/>
        <w:rPr>
          <w:rFonts w:ascii="Arial" w:hAnsi="Arial" w:cs="Arial"/>
        </w:rPr>
      </w:pP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где: E - результативность реализации программы (процентов);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n - количество показателей программы, единиц.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912D8" w:rsidRPr="00793F03" w:rsidRDefault="001912D8" w:rsidP="001912D8">
      <w:pPr>
        <w:ind w:firstLine="5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результативности E равно или больше 80 %, степень достижения запланированных результатов муниципальной программы оценивается как высокая;</w:t>
      </w:r>
    </w:p>
    <w:p w:rsidR="001912D8" w:rsidRPr="00793F03" w:rsidRDefault="001912D8" w:rsidP="001912D8">
      <w:pPr>
        <w:ind w:firstLine="5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результативности E равно или больше 50 %, но меньше 80 %, степень достижения запланированных результатов муниципальной программы оценивается как удовлетворительная;</w:t>
      </w:r>
    </w:p>
    <w:p w:rsidR="001912D8" w:rsidRPr="00793F03" w:rsidRDefault="001912D8" w:rsidP="001912D8">
      <w:pPr>
        <w:ind w:firstLine="5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результативности E меньше 50 %, степень достижения запланированных результатов муниципальной программы оценивается как неудовлетворительная.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lastRenderedPageBreak/>
        <w:t>Расчет степени соответствия фактических затрат местного бюджета на реализацию муниципальной программы к запланированному уровню производится по следующей формуле:</w:t>
      </w:r>
    </w:p>
    <w:p w:rsidR="001912D8" w:rsidRPr="00793F03" w:rsidRDefault="001912D8" w:rsidP="001912D8">
      <w:pPr>
        <w:ind w:firstLine="700"/>
        <w:jc w:val="center"/>
        <w:rPr>
          <w:rFonts w:ascii="Arial" w:hAnsi="Arial" w:cs="Arial"/>
        </w:rPr>
      </w:pPr>
      <w:r w:rsidRPr="00793F03">
        <w:rPr>
          <w:rFonts w:ascii="Arial" w:eastAsia="Batang" w:hAnsi="Arial" w:cs="Arial"/>
          <w:i/>
          <w:position w:val="-24"/>
          <w:lang w:eastAsia="ko-KR"/>
        </w:rPr>
        <w:object w:dxaOrig="1639" w:dyaOrig="620">
          <v:shape id="_x0000_i1027" type="#_x0000_t75" style="width:81.45pt;height:30.85pt" o:ole="">
            <v:imagedata r:id="rId12" o:title=""/>
          </v:shape>
          <o:OLEObject Type="Embed" ProgID="Equation.3" ShapeID="_x0000_i1027" DrawAspect="Content" ObjectID="_1764588874" r:id="rId13"/>
        </w:object>
      </w:r>
      <w:r w:rsidRPr="00793F03">
        <w:rPr>
          <w:rFonts w:ascii="Arial" w:hAnsi="Arial" w:cs="Arial"/>
        </w:rPr>
        <w:t>,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где: П – полнота использования бюджетных средств;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ЗФ</w:t>
      </w:r>
      <w:r w:rsidRPr="00793F03">
        <w:rPr>
          <w:rFonts w:ascii="Arial" w:hAnsi="Arial" w:cs="Arial"/>
          <w:vertAlign w:val="superscript"/>
        </w:rPr>
        <w:t xml:space="preserve"> </w:t>
      </w:r>
      <w:r w:rsidRPr="00793F03">
        <w:rPr>
          <w:rFonts w:ascii="Arial" w:hAnsi="Arial" w:cs="Arial"/>
        </w:rPr>
        <w:t>– фактические расходы местного бюджета на реализацию программы в соответствующем периоде;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ЗП</w:t>
      </w:r>
      <w:r w:rsidRPr="00793F03">
        <w:rPr>
          <w:rFonts w:ascii="Arial" w:hAnsi="Arial" w:cs="Arial"/>
          <w:vertAlign w:val="superscript"/>
        </w:rPr>
        <w:t xml:space="preserve"> </w:t>
      </w:r>
      <w:r w:rsidRPr="00793F03">
        <w:rPr>
          <w:rFonts w:ascii="Arial" w:hAnsi="Arial" w:cs="Arial"/>
        </w:rPr>
        <w:t>– запланированные местным бюджетом расходы на реализацию программы в соответствующей периоде.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В целях оценки степени соответствия фактических затрат местного бюджета на реализацию 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1912D8" w:rsidRPr="00793F03" w:rsidRDefault="001912D8" w:rsidP="001912D8">
      <w:pPr>
        <w:ind w:firstLine="700"/>
        <w:jc w:val="center"/>
        <w:rPr>
          <w:rFonts w:ascii="Arial" w:hAnsi="Arial" w:cs="Arial"/>
        </w:rPr>
      </w:pPr>
      <w:r w:rsidRPr="00793F03">
        <w:rPr>
          <w:rFonts w:ascii="Arial" w:eastAsia="Batang" w:hAnsi="Arial" w:cs="Arial"/>
          <w:position w:val="-24"/>
          <w:lang w:eastAsia="ko-KR"/>
        </w:rPr>
        <w:object w:dxaOrig="720" w:dyaOrig="620">
          <v:shape id="_x0000_i1028" type="#_x0000_t75" style="width:36pt;height:30.85pt" o:ole="">
            <v:imagedata r:id="rId14" o:title=""/>
          </v:shape>
          <o:OLEObject Type="Embed" ProgID="Equation.3" ShapeID="_x0000_i1028" DrawAspect="Content" ObjectID="_1764588875" r:id="rId15"/>
        </w:object>
      </w:r>
      <w:r w:rsidRPr="00793F03">
        <w:rPr>
          <w:rFonts w:ascii="Arial" w:hAnsi="Arial" w:cs="Arial"/>
        </w:rPr>
        <w:t>,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где: Э – эффективность использования средств местного бюджета;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П – показатель полноты использования бюджетных средств;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E – показатель результативности реализации программы.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1912D8" w:rsidRPr="00793F03" w:rsidRDefault="001912D8" w:rsidP="001912D8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7F592E" w:rsidRPr="00793F03" w:rsidRDefault="007F592E" w:rsidP="008C4159">
      <w:pPr>
        <w:ind w:firstLine="540"/>
        <w:jc w:val="both"/>
        <w:rPr>
          <w:rFonts w:ascii="Arial" w:hAnsi="Arial" w:cs="Arial"/>
        </w:rPr>
      </w:pPr>
    </w:p>
    <w:p w:rsidR="006F4B5C" w:rsidRPr="00793F03" w:rsidRDefault="006F4B5C" w:rsidP="008C4159">
      <w:pPr>
        <w:ind w:firstLine="540"/>
        <w:jc w:val="both"/>
        <w:rPr>
          <w:rFonts w:ascii="Arial" w:hAnsi="Arial" w:cs="Arial"/>
        </w:rPr>
      </w:pPr>
    </w:p>
    <w:p w:rsidR="006F4B5C" w:rsidRPr="00793F03" w:rsidRDefault="006F4B5C" w:rsidP="008C4159">
      <w:pPr>
        <w:ind w:firstLine="540"/>
        <w:jc w:val="both"/>
        <w:rPr>
          <w:rFonts w:ascii="Arial" w:hAnsi="Arial" w:cs="Arial"/>
        </w:rPr>
      </w:pPr>
    </w:p>
    <w:p w:rsidR="004E7497" w:rsidRPr="00793F03" w:rsidRDefault="004E7497" w:rsidP="008C4159">
      <w:pPr>
        <w:ind w:firstLine="540"/>
        <w:jc w:val="both"/>
        <w:rPr>
          <w:rFonts w:ascii="Arial" w:hAnsi="Arial" w:cs="Arial"/>
        </w:rPr>
      </w:pPr>
    </w:p>
    <w:p w:rsidR="006F4B5C" w:rsidRPr="00793F03" w:rsidRDefault="006F4B5C" w:rsidP="008C4159">
      <w:pPr>
        <w:ind w:firstLine="540"/>
        <w:jc w:val="both"/>
        <w:rPr>
          <w:rFonts w:ascii="Arial" w:hAnsi="Arial" w:cs="Arial"/>
        </w:rPr>
      </w:pPr>
    </w:p>
    <w:p w:rsidR="006F4B5C" w:rsidRPr="00793F03" w:rsidRDefault="006F4B5C" w:rsidP="008C4159">
      <w:pPr>
        <w:ind w:firstLine="540"/>
        <w:jc w:val="both"/>
        <w:rPr>
          <w:rFonts w:ascii="Arial" w:hAnsi="Arial" w:cs="Arial"/>
        </w:rPr>
      </w:pPr>
    </w:p>
    <w:p w:rsidR="0018337C" w:rsidRPr="00793F03" w:rsidRDefault="0018337C" w:rsidP="0018337C">
      <w:pPr>
        <w:tabs>
          <w:tab w:val="left" w:pos="4068"/>
        </w:tabs>
        <w:jc w:val="center"/>
        <w:rPr>
          <w:rFonts w:ascii="Arial" w:hAnsi="Arial" w:cs="Arial"/>
          <w:b/>
          <w:bCs/>
        </w:rPr>
      </w:pPr>
      <w:r w:rsidRPr="00793F03">
        <w:rPr>
          <w:rFonts w:ascii="Arial" w:hAnsi="Arial" w:cs="Arial"/>
          <w:b/>
          <w:bCs/>
        </w:rPr>
        <w:t>Паспорт</w:t>
      </w:r>
    </w:p>
    <w:p w:rsidR="0018337C" w:rsidRPr="00793F03" w:rsidRDefault="00A36D6A" w:rsidP="0018337C">
      <w:pPr>
        <w:jc w:val="center"/>
        <w:rPr>
          <w:rFonts w:ascii="Arial" w:hAnsi="Arial" w:cs="Arial"/>
          <w:b/>
          <w:bCs/>
        </w:rPr>
      </w:pPr>
      <w:r w:rsidRPr="00793F03">
        <w:rPr>
          <w:rFonts w:ascii="Arial" w:hAnsi="Arial" w:cs="Arial"/>
          <w:b/>
          <w:bCs/>
        </w:rPr>
        <w:t>Подпрограммы 1</w:t>
      </w:r>
      <w:r w:rsidR="0018337C" w:rsidRPr="00793F03">
        <w:rPr>
          <w:rFonts w:ascii="Arial" w:hAnsi="Arial" w:cs="Arial"/>
          <w:b/>
          <w:bCs/>
        </w:rPr>
        <w:t xml:space="preserve"> «</w:t>
      </w:r>
      <w:r w:rsidR="00881738" w:rsidRPr="00793F03">
        <w:rPr>
          <w:rFonts w:ascii="Arial" w:hAnsi="Arial" w:cs="Arial"/>
          <w:b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18337C" w:rsidRPr="00793F03">
        <w:rPr>
          <w:rFonts w:ascii="Arial" w:hAnsi="Arial" w:cs="Arial"/>
          <w:b/>
          <w:bCs/>
          <w:color w:val="000000"/>
        </w:rPr>
        <w:t>»</w:t>
      </w:r>
    </w:p>
    <w:p w:rsidR="00695494" w:rsidRPr="00793F03" w:rsidRDefault="00695494" w:rsidP="008C4159">
      <w:pPr>
        <w:ind w:firstLine="540"/>
        <w:jc w:val="both"/>
        <w:rPr>
          <w:rFonts w:ascii="Arial" w:hAnsi="Arial" w:cs="Arial"/>
        </w:rPr>
      </w:pPr>
    </w:p>
    <w:tbl>
      <w:tblPr>
        <w:tblW w:w="94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0"/>
        <w:gridCol w:w="6600"/>
      </w:tblGrid>
      <w:tr w:rsidR="0018337C" w:rsidRPr="00793F03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Cell"/>
              <w:widowControl/>
              <w:ind w:right="0"/>
              <w:jc w:val="both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PlusNormal0"/>
              <w:ind w:firstLine="0"/>
              <w:outlineLvl w:val="1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 xml:space="preserve">Администрация </w:t>
            </w:r>
            <w:r w:rsidR="00FC0C12" w:rsidRPr="00793F03">
              <w:rPr>
                <w:sz w:val="24"/>
                <w:szCs w:val="24"/>
              </w:rPr>
              <w:t>Волковского</w:t>
            </w:r>
            <w:r w:rsidRPr="00793F03">
              <w:rPr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18337C" w:rsidRPr="00793F03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Cell"/>
              <w:widowControl/>
              <w:ind w:right="0"/>
              <w:jc w:val="both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7C" w:rsidRPr="00793F03" w:rsidRDefault="0018337C" w:rsidP="008C7BE0">
            <w:pPr>
              <w:pStyle w:val="ConsPlusNormal0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93F03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18337C" w:rsidRPr="00793F03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Cell"/>
              <w:widowControl/>
              <w:ind w:right="0"/>
              <w:jc w:val="both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7C" w:rsidRPr="00793F03" w:rsidRDefault="0018337C" w:rsidP="008C7BE0">
            <w:pPr>
              <w:pStyle w:val="ConsPlusNormal0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93F03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18337C" w:rsidRPr="00793F03">
        <w:trPr>
          <w:trHeight w:val="27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Cell"/>
              <w:widowControl/>
              <w:ind w:right="0"/>
              <w:jc w:val="both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37C" w:rsidRPr="00793F03" w:rsidRDefault="0018337C" w:rsidP="008C7BE0">
            <w:pPr>
              <w:pStyle w:val="ConsCell"/>
              <w:widowControl/>
              <w:ind w:right="0"/>
              <w:jc w:val="both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Отсутствуют</w:t>
            </w:r>
          </w:p>
        </w:tc>
      </w:tr>
      <w:tr w:rsidR="0018337C" w:rsidRPr="00793F03">
        <w:trPr>
          <w:trHeight w:val="75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Cell"/>
              <w:widowControl/>
              <w:ind w:right="0"/>
              <w:jc w:val="both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Цели подпрограммы</w:t>
            </w:r>
          </w:p>
          <w:p w:rsidR="0018337C" w:rsidRPr="00793F03" w:rsidRDefault="0018337C" w:rsidP="008C7BE0">
            <w:pPr>
              <w:pStyle w:val="ConsCell"/>
              <w:widowControl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1DC" w:rsidRPr="00793F03" w:rsidRDefault="00FC31DC" w:rsidP="00AC5301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jc w:val="both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</w:rPr>
              <w:t xml:space="preserve"> </w:t>
            </w:r>
            <w:r w:rsidR="00AC5301" w:rsidRPr="00793F03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9B637F" w:rsidRPr="00793F03">
              <w:rPr>
                <w:rFonts w:ascii="Arial" w:hAnsi="Arial" w:cs="Arial"/>
              </w:rPr>
              <w:t>;</w:t>
            </w:r>
            <w:r w:rsidRPr="00793F03">
              <w:rPr>
                <w:rFonts w:ascii="Arial" w:hAnsi="Arial" w:cs="Arial"/>
                <w:color w:val="000000"/>
              </w:rPr>
              <w:t xml:space="preserve"> </w:t>
            </w:r>
          </w:p>
          <w:p w:rsidR="0018337C" w:rsidRPr="00793F03" w:rsidRDefault="00FC31DC" w:rsidP="008C7BE0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/>
              <w:ind w:firstLine="283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  <w:color w:val="000000"/>
              </w:rPr>
              <w:t>у</w:t>
            </w:r>
            <w:r w:rsidR="0018337C" w:rsidRPr="00793F03">
              <w:rPr>
                <w:rFonts w:ascii="Arial" w:hAnsi="Arial" w:cs="Arial"/>
                <w:color w:val="000000"/>
              </w:rPr>
              <w:t>меньшение количества пожаров, снижение рисков возникновения и смягчение последствий чрезвычайных ситуаций;</w:t>
            </w:r>
          </w:p>
          <w:p w:rsidR="0018337C" w:rsidRPr="00793F03" w:rsidRDefault="0018337C" w:rsidP="008C7BE0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color w:val="000000"/>
              </w:rPr>
              <w:t>снижение числа травмированных и погибших на пожарах;</w:t>
            </w:r>
          </w:p>
          <w:p w:rsidR="0018337C" w:rsidRPr="00793F03" w:rsidRDefault="0018337C" w:rsidP="008C7BE0">
            <w:pPr>
              <w:widowControl w:val="0"/>
              <w:tabs>
                <w:tab w:val="left" w:pos="6723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  <w:color w:val="000000"/>
                <w:spacing w:val="-6"/>
              </w:rPr>
              <w:t>создание необходимых условий для обеспечения пожарной безопасности, защиты жизни и здоровья граждан</w:t>
            </w:r>
            <w:r w:rsidRPr="00793F03">
              <w:rPr>
                <w:rFonts w:ascii="Arial" w:hAnsi="Arial" w:cs="Arial"/>
                <w:color w:val="000000"/>
              </w:rPr>
              <w:t>;</w:t>
            </w:r>
          </w:p>
          <w:p w:rsidR="0018337C" w:rsidRPr="00793F03" w:rsidRDefault="0018337C" w:rsidP="008C7BE0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color w:val="000000"/>
              </w:rPr>
              <w:t>оснащение учреждений социальной сферы системами пожарной автоматики;</w:t>
            </w:r>
          </w:p>
          <w:p w:rsidR="0018337C" w:rsidRPr="00793F03" w:rsidRDefault="0018337C" w:rsidP="008C7BE0">
            <w:pPr>
              <w:shd w:val="clear" w:color="auto" w:fill="FFFFFF"/>
              <w:autoSpaceDE w:val="0"/>
              <w:spacing w:before="1" w:after="1"/>
              <w:ind w:firstLine="283"/>
              <w:rPr>
                <w:rFonts w:ascii="Arial" w:hAnsi="Arial" w:cs="Arial"/>
                <w:b/>
              </w:rPr>
            </w:pPr>
            <w:r w:rsidRPr="00793F03">
              <w:rPr>
                <w:rFonts w:ascii="Arial" w:eastAsia="Calibri" w:hAnsi="Arial" w:cs="Arial"/>
                <w:lang w:eastAsia="en-US"/>
              </w:rPr>
              <w:t>минимизация социального и экономического   ущерба, наносимого населению, экономике и природной среде от  пожаров.</w:t>
            </w:r>
          </w:p>
        </w:tc>
      </w:tr>
      <w:tr w:rsidR="0018337C" w:rsidRPr="00793F03">
        <w:trPr>
          <w:trHeight w:val="34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PlusCell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снижение уровня пожарной опасности, в т.ч. количества статистических пожаров в населённых пунктах поселения; </w:t>
            </w:r>
          </w:p>
          <w:p w:rsidR="0018337C" w:rsidRPr="00793F03" w:rsidRDefault="0018337C" w:rsidP="008C7BE0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-пропаганда мер пожарной безопасности среди населения; </w:t>
            </w:r>
          </w:p>
          <w:p w:rsidR="0018337C" w:rsidRPr="00793F03" w:rsidRDefault="0018337C" w:rsidP="008C7BE0">
            <w:pPr>
              <w:widowControl w:val="0"/>
              <w:autoSpaceDE w:val="0"/>
              <w:autoSpaceDN w:val="0"/>
              <w:adjustRightInd w:val="0"/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</w:t>
            </w:r>
            <w:r w:rsidRPr="00793F03">
              <w:rPr>
                <w:rFonts w:ascii="Arial" w:hAnsi="Arial" w:cs="Arial"/>
                <w:color w:val="000000"/>
              </w:rPr>
              <w:t xml:space="preserve"> улучшение информационного обеспечения в области пожарной безопасности,</w:t>
            </w:r>
            <w:r w:rsidRPr="00793F03">
              <w:rPr>
                <w:rFonts w:ascii="Arial" w:hAnsi="Arial" w:cs="Arial"/>
              </w:rPr>
              <w:t xml:space="preserve"> вовлечение в предупреждение пожаров предприятий и организаций всех форм собственности, а также общественных организаций и населения; </w:t>
            </w:r>
          </w:p>
          <w:p w:rsidR="0018337C" w:rsidRPr="00793F03" w:rsidRDefault="0018337C" w:rsidP="008C7BE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-выявление и устранение причин и условий, способствующих росту числа пожаров и фактов гибели людей на них; </w:t>
            </w:r>
          </w:p>
          <w:p w:rsidR="0018337C" w:rsidRPr="00793F03" w:rsidRDefault="0018337C" w:rsidP="008C7BE0">
            <w:pPr>
              <w:pStyle w:val="ConsPlusNonformat"/>
              <w:widowControl/>
              <w:tabs>
                <w:tab w:val="left" w:pos="9354"/>
              </w:tabs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793F03">
              <w:rPr>
                <w:rFonts w:ascii="Arial" w:hAnsi="Arial" w:cs="Arial"/>
                <w:sz w:val="24"/>
                <w:szCs w:val="24"/>
              </w:rPr>
              <w:t>-выполнение пожарно-технических мероприятий для устранения нарушений выявленных правилами пожарной     безопасности по выданным предписаниям пожарного надзора;</w:t>
            </w:r>
          </w:p>
          <w:p w:rsidR="0018337C" w:rsidRPr="00793F03" w:rsidRDefault="0018337C" w:rsidP="008C7BE0">
            <w:pPr>
              <w:pStyle w:val="ConsPlusNonformat"/>
              <w:widowControl/>
              <w:tabs>
                <w:tab w:val="left" w:pos="9354"/>
              </w:tabs>
              <w:ind w:firstLine="28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3F03">
              <w:rPr>
                <w:rFonts w:ascii="Arial" w:hAnsi="Arial" w:cs="Arial"/>
                <w:color w:val="000000"/>
                <w:sz w:val="24"/>
                <w:szCs w:val="24"/>
              </w:rPr>
              <w:t>-обеспечение необходимого уровня первичных мер пожарной безопасности и минимизация потерь вследствие пожаров на территории поселения;</w:t>
            </w:r>
          </w:p>
          <w:p w:rsidR="0018337C" w:rsidRPr="00793F03" w:rsidRDefault="0018337C" w:rsidP="008C7BE0">
            <w:pPr>
              <w:pStyle w:val="ConsPlusNonformat"/>
              <w:widowControl/>
              <w:tabs>
                <w:tab w:val="left" w:pos="9354"/>
              </w:tabs>
              <w:ind w:firstLine="28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3F03">
              <w:rPr>
                <w:rFonts w:ascii="Arial" w:hAnsi="Arial" w:cs="Arial"/>
                <w:color w:val="000000"/>
                <w:sz w:val="24"/>
                <w:szCs w:val="24"/>
              </w:rPr>
              <w:t>- стабилизация обстановки с пожарами, снижение риска пожаров, включая сокращение числа погибших, получивших травмы, материального ущерба при пожаре;</w:t>
            </w:r>
          </w:p>
          <w:p w:rsidR="0018337C" w:rsidRPr="00793F03" w:rsidRDefault="0018337C" w:rsidP="008C7BE0">
            <w:pPr>
              <w:tabs>
                <w:tab w:val="left" w:pos="4860"/>
              </w:tabs>
              <w:ind w:firstLine="283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color w:val="000000"/>
              </w:rPr>
              <w:t>- совершенствование системы профилактики пожаров и организации тушения пожаров.</w:t>
            </w:r>
          </w:p>
        </w:tc>
      </w:tr>
      <w:tr w:rsidR="00A36D6A" w:rsidRPr="00793F03">
        <w:trPr>
          <w:trHeight w:val="52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6A" w:rsidRPr="00793F03" w:rsidRDefault="00A36D6A" w:rsidP="008C7BE0">
            <w:pPr>
              <w:pStyle w:val="ConsPlusCell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D6A" w:rsidRPr="00793F03" w:rsidRDefault="00A36D6A" w:rsidP="008C7B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 xml:space="preserve"> 1.Количество обученных специалистов по единой муници</w:t>
            </w:r>
            <w:r w:rsidR="00D434AC" w:rsidRPr="00793F03">
              <w:rPr>
                <w:rFonts w:ascii="Arial" w:hAnsi="Arial" w:cs="Arial"/>
                <w:bCs/>
              </w:rPr>
              <w:t>-</w:t>
            </w:r>
            <w:r w:rsidRPr="00793F03">
              <w:rPr>
                <w:rFonts w:ascii="Arial" w:hAnsi="Arial" w:cs="Arial"/>
                <w:bCs/>
              </w:rPr>
              <w:t>пальной системе предупреждения и ликвидации пожаров.</w:t>
            </w:r>
          </w:p>
          <w:p w:rsidR="00A36D6A" w:rsidRPr="00793F03" w:rsidRDefault="00A36D6A" w:rsidP="008C7BE0">
            <w:pPr>
              <w:jc w:val="both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  <w:color w:val="000000"/>
              </w:rPr>
              <w:t xml:space="preserve">2. Увеличение оснащенности первичными средствами пожаротушения ежегодно в среднем на 3%. </w:t>
            </w:r>
          </w:p>
          <w:p w:rsidR="00A36D6A" w:rsidRPr="00793F03" w:rsidRDefault="00A36D6A" w:rsidP="008C7B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  <w:color w:val="000000"/>
              </w:rPr>
              <w:t>3. Снижение гибели  людей  при пожарах в 202</w:t>
            </w:r>
            <w:r w:rsidR="00D434AC" w:rsidRPr="00793F03">
              <w:rPr>
                <w:rFonts w:ascii="Arial" w:hAnsi="Arial" w:cs="Arial"/>
                <w:color w:val="000000"/>
              </w:rPr>
              <w:t>6</w:t>
            </w:r>
            <w:r w:rsidRPr="00793F03">
              <w:rPr>
                <w:rFonts w:ascii="Arial" w:hAnsi="Arial" w:cs="Arial"/>
                <w:color w:val="000000"/>
              </w:rPr>
              <w:t xml:space="preserve"> году к уровню 2013 года на 50%.</w:t>
            </w:r>
          </w:p>
          <w:p w:rsidR="00A36D6A" w:rsidRPr="00793F03" w:rsidRDefault="00A36D6A" w:rsidP="008C7BE0">
            <w:pPr>
              <w:pStyle w:val="ConsPlusCell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4.</w:t>
            </w:r>
            <w:r w:rsidRPr="00793F03">
              <w:rPr>
                <w:bCs/>
                <w:sz w:val="24"/>
                <w:szCs w:val="24"/>
              </w:rPr>
              <w:t xml:space="preserve"> Охват населения, опо</w:t>
            </w:r>
            <w:r w:rsidRPr="00793F03">
              <w:rPr>
                <w:bCs/>
                <w:sz w:val="24"/>
                <w:szCs w:val="24"/>
              </w:rPr>
              <w:softHyphen/>
              <w:t>вещаемого муниципальной системой опове</w:t>
            </w:r>
            <w:r w:rsidRPr="00793F03">
              <w:rPr>
                <w:bCs/>
                <w:sz w:val="24"/>
                <w:szCs w:val="24"/>
              </w:rPr>
              <w:softHyphen/>
              <w:t>щения.</w:t>
            </w:r>
          </w:p>
          <w:p w:rsidR="00A36D6A" w:rsidRPr="00793F03" w:rsidRDefault="00A36D6A" w:rsidP="008C7BE0">
            <w:pPr>
              <w:pStyle w:val="ConsPlusCell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lastRenderedPageBreak/>
              <w:t>5. Увеличение количество проведённых профилактических  мероприятий в области пожарной безопасности</w:t>
            </w:r>
          </w:p>
        </w:tc>
      </w:tr>
      <w:tr w:rsidR="0018337C" w:rsidRPr="00793F03">
        <w:trPr>
          <w:trHeight w:val="324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PlusCell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37C" w:rsidRPr="00793F03" w:rsidRDefault="009A2049" w:rsidP="004E7497">
            <w:pPr>
              <w:pStyle w:val="ConsPlusNormal0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1 этап - 2016</w:t>
            </w:r>
            <w:r w:rsidR="0018337C" w:rsidRPr="00793F03">
              <w:rPr>
                <w:sz w:val="24"/>
                <w:szCs w:val="24"/>
              </w:rPr>
              <w:t xml:space="preserve"> - 202</w:t>
            </w:r>
            <w:r w:rsidR="00D434AC" w:rsidRPr="00793F03">
              <w:rPr>
                <w:sz w:val="24"/>
                <w:szCs w:val="24"/>
              </w:rPr>
              <w:t>6</w:t>
            </w:r>
            <w:r w:rsidR="0018337C" w:rsidRPr="00793F03">
              <w:rPr>
                <w:sz w:val="24"/>
                <w:szCs w:val="24"/>
              </w:rPr>
              <w:t xml:space="preserve"> годы</w:t>
            </w:r>
          </w:p>
        </w:tc>
      </w:tr>
      <w:tr w:rsidR="0018337C" w:rsidRPr="00793F03">
        <w:trPr>
          <w:trHeight w:val="1072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PlusCell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Объемы бюджетных ассигнований  подпрограммы</w:t>
            </w:r>
          </w:p>
          <w:p w:rsidR="0018337C" w:rsidRPr="00793F03" w:rsidRDefault="0018337C" w:rsidP="008C7BE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4AC" w:rsidRPr="00793F03" w:rsidRDefault="0018337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lang w:eastAsia="ru-RU"/>
              </w:rPr>
              <w:t xml:space="preserve">Общий объем финансирования подпрограммы 1 </w:t>
            </w:r>
            <w:r w:rsidRPr="00793F03">
              <w:rPr>
                <w:rFonts w:ascii="Arial" w:hAnsi="Arial" w:cs="Arial"/>
                <w:color w:val="050305"/>
              </w:rPr>
              <w:t>«</w:t>
            </w:r>
            <w:r w:rsidR="00AC5301" w:rsidRPr="00793F03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793F03">
              <w:rPr>
                <w:rFonts w:ascii="Arial" w:hAnsi="Arial" w:cs="Arial"/>
                <w:lang w:eastAsia="ru-RU"/>
              </w:rPr>
              <w:t xml:space="preserve">»  </w:t>
            </w:r>
            <w:r w:rsidRPr="00793F03">
              <w:rPr>
                <w:rFonts w:ascii="Arial" w:hAnsi="Arial" w:cs="Arial"/>
              </w:rPr>
              <w:t xml:space="preserve">из местного бюджета ожидается в сумме – </w:t>
            </w:r>
            <w:r w:rsidR="00D434AC" w:rsidRPr="00793F03">
              <w:rPr>
                <w:rFonts w:ascii="Arial" w:hAnsi="Arial" w:cs="Arial"/>
              </w:rPr>
              <w:t>618,8 тыс. руб., в том числе по годам реализации: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2016 году – 80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2017 году  - 100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2018 году  - 100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2019 году  - 100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2020 году  - 135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2021 году  - 13   тыс. руб.;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2022 году – 12,8 тыс. руб;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2023 году – 21 тыс. руб;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2024году – 19 тыс. руб;</w:t>
            </w:r>
          </w:p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2025году – 19 тыс. руб;</w:t>
            </w:r>
          </w:p>
          <w:p w:rsidR="0018337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- в 2026году – 19 тыс. руб.</w:t>
            </w:r>
          </w:p>
        </w:tc>
      </w:tr>
      <w:tr w:rsidR="0018337C" w:rsidRPr="00793F03">
        <w:trPr>
          <w:trHeight w:val="660"/>
        </w:trPr>
        <w:tc>
          <w:tcPr>
            <w:tcW w:w="2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pStyle w:val="ConsPlusCell"/>
              <w:rPr>
                <w:sz w:val="24"/>
                <w:szCs w:val="24"/>
              </w:rPr>
            </w:pPr>
            <w:r w:rsidRPr="00793F03">
              <w:rPr>
                <w:sz w:val="24"/>
                <w:szCs w:val="24"/>
              </w:rPr>
              <w:t>Ожидаемые результаты реализации подпрограммы</w:t>
            </w:r>
          </w:p>
          <w:p w:rsidR="0018337C" w:rsidRPr="00793F03" w:rsidRDefault="0018337C" w:rsidP="008C7BE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7C" w:rsidRPr="00793F03" w:rsidRDefault="0018337C" w:rsidP="008C7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снижение рисков возникновения пожаров и смягчение их возможных последствий;</w:t>
            </w:r>
          </w:p>
          <w:p w:rsidR="0018337C" w:rsidRPr="00793F03" w:rsidRDefault="0018337C" w:rsidP="008C7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повышение уровня безопасности населения от пожаров;</w:t>
            </w:r>
          </w:p>
          <w:p w:rsidR="0018337C" w:rsidRPr="00793F03" w:rsidRDefault="0018337C" w:rsidP="008C7B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повышение уровня оперативности реагирования пожарных и спасательных подразделений;</w:t>
            </w:r>
          </w:p>
          <w:p w:rsidR="0018337C" w:rsidRPr="00793F03" w:rsidRDefault="0018337C" w:rsidP="008C7B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улучшение процесса обучения и повышения уровня подготовки специалистов поселения к действиям при возникновении чрезвычайных ситуаций;</w:t>
            </w:r>
          </w:p>
          <w:p w:rsidR="0018337C" w:rsidRPr="00793F03" w:rsidRDefault="0018337C" w:rsidP="008C7B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улучшение системы информирования населения для своевременного доведения информации об угрозе и возникновении пожаров;</w:t>
            </w:r>
          </w:p>
          <w:p w:rsidR="0018337C" w:rsidRPr="00793F03" w:rsidRDefault="0018337C" w:rsidP="008C7BE0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Cs/>
              </w:rPr>
              <w:t>повышение готовности населения к действиям при возникновении пожаров.</w:t>
            </w:r>
          </w:p>
        </w:tc>
      </w:tr>
    </w:tbl>
    <w:p w:rsidR="00695494" w:rsidRPr="00793F03" w:rsidRDefault="00695494" w:rsidP="008C4159">
      <w:pPr>
        <w:ind w:firstLine="540"/>
        <w:jc w:val="both"/>
        <w:rPr>
          <w:rFonts w:ascii="Arial" w:hAnsi="Arial" w:cs="Arial"/>
        </w:rPr>
      </w:pPr>
    </w:p>
    <w:p w:rsidR="0018337C" w:rsidRPr="00793F03" w:rsidRDefault="0018337C" w:rsidP="0018337C">
      <w:pPr>
        <w:rPr>
          <w:rFonts w:ascii="Arial" w:hAnsi="Arial" w:cs="Arial"/>
          <w:b/>
          <w:bCs/>
          <w:color w:val="000000"/>
        </w:rPr>
      </w:pPr>
      <w:r w:rsidRPr="00793F03">
        <w:rPr>
          <w:rFonts w:ascii="Arial" w:hAnsi="Arial" w:cs="Arial"/>
        </w:rPr>
        <w:t xml:space="preserve">                   </w:t>
      </w:r>
      <w:r w:rsidRPr="00793F03">
        <w:rPr>
          <w:rFonts w:ascii="Arial" w:hAnsi="Arial" w:cs="Arial"/>
          <w:b/>
          <w:bCs/>
          <w:color w:val="000000"/>
        </w:rPr>
        <w:t xml:space="preserve"> Раздел 1. Характеристика сферы реализации подпрограммы</w:t>
      </w:r>
    </w:p>
    <w:p w:rsidR="00695494" w:rsidRPr="00793F03" w:rsidRDefault="00695494" w:rsidP="008C4159">
      <w:pPr>
        <w:ind w:firstLine="540"/>
        <w:jc w:val="both"/>
        <w:rPr>
          <w:rFonts w:ascii="Arial" w:hAnsi="Arial" w:cs="Arial"/>
        </w:rPr>
      </w:pPr>
    </w:p>
    <w:p w:rsidR="0018337C" w:rsidRPr="00793F03" w:rsidRDefault="0018337C" w:rsidP="0018337C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 населения.</w:t>
      </w:r>
    </w:p>
    <w:p w:rsidR="0018337C" w:rsidRPr="00793F03" w:rsidRDefault="0018337C" w:rsidP="0018337C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t xml:space="preserve"> </w:t>
      </w:r>
      <w:r w:rsidRPr="00793F03">
        <w:rPr>
          <w:rFonts w:ascii="Arial" w:hAnsi="Arial" w:cs="Arial"/>
          <w:bCs/>
          <w:spacing w:val="-1"/>
        </w:rPr>
        <w:t xml:space="preserve">Для осуществления действий по тушению пожаров на территории </w:t>
      </w:r>
      <w:r w:rsidR="009A2049" w:rsidRPr="00793F03">
        <w:rPr>
          <w:rFonts w:ascii="Arial" w:hAnsi="Arial" w:cs="Arial"/>
          <w:bCs/>
          <w:spacing w:val="-1"/>
        </w:rPr>
        <w:t>Волковского</w:t>
      </w:r>
      <w:r w:rsidRPr="00793F03">
        <w:rPr>
          <w:rFonts w:ascii="Arial" w:hAnsi="Arial" w:cs="Arial"/>
          <w:bCs/>
          <w:spacing w:val="-1"/>
        </w:rPr>
        <w:t xml:space="preserve"> сельсовета </w:t>
      </w:r>
      <w:r w:rsidRPr="00793F03">
        <w:rPr>
          <w:rFonts w:ascii="Arial" w:hAnsi="Arial" w:cs="Arial"/>
          <w:bCs/>
        </w:rPr>
        <w:t xml:space="preserve">функционирует одна добровольная пожарная дружина общей численностью </w:t>
      </w:r>
      <w:r w:rsidR="009A2049" w:rsidRPr="00793F03">
        <w:rPr>
          <w:rFonts w:ascii="Arial" w:hAnsi="Arial" w:cs="Arial"/>
          <w:bCs/>
        </w:rPr>
        <w:t>3</w:t>
      </w:r>
      <w:r w:rsidRPr="00793F03">
        <w:rPr>
          <w:rFonts w:ascii="Arial" w:hAnsi="Arial" w:cs="Arial"/>
          <w:bCs/>
        </w:rPr>
        <w:t xml:space="preserve"> человек</w:t>
      </w:r>
      <w:r w:rsidR="00AC5301" w:rsidRPr="00793F03">
        <w:rPr>
          <w:rFonts w:ascii="Arial" w:hAnsi="Arial" w:cs="Arial"/>
          <w:bCs/>
        </w:rPr>
        <w:t>а</w:t>
      </w:r>
      <w:r w:rsidRPr="00793F03">
        <w:rPr>
          <w:rFonts w:ascii="Arial" w:hAnsi="Arial" w:cs="Arial"/>
          <w:bCs/>
        </w:rPr>
        <w:t>.</w:t>
      </w:r>
    </w:p>
    <w:p w:rsidR="0018337C" w:rsidRPr="00793F03" w:rsidRDefault="0018337C" w:rsidP="0018337C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уровня их материально-технической оснащенности. Наибольшее количество пожаров приходится на пожары в жилом секторе.</w:t>
      </w:r>
    </w:p>
    <w:p w:rsidR="0018337C" w:rsidRPr="00793F03" w:rsidRDefault="0018337C" w:rsidP="0018337C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t xml:space="preserve">Основными проблемами пожарной безопасности являются: </w:t>
      </w:r>
    </w:p>
    <w:p w:rsidR="0018337C" w:rsidRPr="00793F03" w:rsidRDefault="0018337C" w:rsidP="0018337C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lastRenderedPageBreak/>
        <w:t>нарушение населением требований пожарной безопасности, выжигание сухой растительности;</w:t>
      </w:r>
    </w:p>
    <w:p w:rsidR="0018337C" w:rsidRPr="00793F03" w:rsidRDefault="0018337C" w:rsidP="0018337C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охраны.</w:t>
      </w:r>
    </w:p>
    <w:p w:rsidR="0018337C" w:rsidRPr="00793F03" w:rsidRDefault="0018337C" w:rsidP="001833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18337C" w:rsidRPr="00793F03" w:rsidRDefault="0018337C" w:rsidP="001833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Реализация подпрограммы муниципальной программы в полном объеме позволит:</w:t>
      </w:r>
    </w:p>
    <w:p w:rsidR="0018337C" w:rsidRPr="00793F03" w:rsidRDefault="0018337C" w:rsidP="001833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снизить риски возникновения пожаров и смягчить их возможные последствия;</w:t>
      </w:r>
    </w:p>
    <w:p w:rsidR="0018337C" w:rsidRPr="00793F03" w:rsidRDefault="0018337C" w:rsidP="001833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повысить уровень противопожарной безопасности населения.</w:t>
      </w:r>
    </w:p>
    <w:p w:rsidR="0018337C" w:rsidRPr="00793F03" w:rsidRDefault="0018337C" w:rsidP="001833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Социальная эффективность реализации подпрограммы муниципальной программы будет заключаться в улучшении качества работ по спасению и оказанию экстренной помощи людям и снижению количества погибших и травмированных в пожарах.</w:t>
      </w:r>
    </w:p>
    <w:p w:rsidR="0018337C" w:rsidRPr="00793F03" w:rsidRDefault="0018337C" w:rsidP="001833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Экономическая эффективность реализации подпрограммы будет заключаться в снижении экономического ущерба от пожаров.</w:t>
      </w:r>
    </w:p>
    <w:p w:rsidR="0018337C" w:rsidRPr="00793F03" w:rsidRDefault="0018337C" w:rsidP="001833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t>Экологическая эффективность реализации подпрограммы муниципальной программы будет заключаться в снижении масштабов загрязнения природной среды в результате пожаров.</w:t>
      </w:r>
    </w:p>
    <w:p w:rsidR="00695494" w:rsidRPr="00793F03" w:rsidRDefault="00695494" w:rsidP="008C4159">
      <w:pPr>
        <w:ind w:firstLine="540"/>
        <w:jc w:val="both"/>
        <w:rPr>
          <w:rFonts w:ascii="Arial" w:hAnsi="Arial" w:cs="Arial"/>
        </w:rPr>
      </w:pPr>
    </w:p>
    <w:p w:rsidR="00FC31DC" w:rsidRPr="00793F03" w:rsidRDefault="00FC31DC" w:rsidP="00FC31DC">
      <w:pPr>
        <w:pStyle w:val="ConsPlusNormal1"/>
        <w:widowControl/>
        <w:ind w:firstLine="0"/>
        <w:jc w:val="center"/>
        <w:rPr>
          <w:b/>
          <w:bCs/>
          <w:color w:val="000000"/>
          <w:sz w:val="24"/>
          <w:szCs w:val="24"/>
        </w:rPr>
      </w:pPr>
      <w:r w:rsidRPr="00793F03">
        <w:rPr>
          <w:b/>
          <w:bCs/>
          <w:color w:val="000000"/>
          <w:sz w:val="24"/>
          <w:szCs w:val="24"/>
        </w:rPr>
        <w:t>Раздел 2. Цели и задачи муниципальной политики в сфере реализации подпрограммы</w:t>
      </w:r>
    </w:p>
    <w:p w:rsidR="00695494" w:rsidRPr="00793F03" w:rsidRDefault="00695494" w:rsidP="008C4159">
      <w:pPr>
        <w:ind w:firstLine="540"/>
        <w:jc w:val="both"/>
        <w:rPr>
          <w:rFonts w:ascii="Arial" w:hAnsi="Arial" w:cs="Arial"/>
        </w:rPr>
      </w:pPr>
    </w:p>
    <w:p w:rsidR="00FC31DC" w:rsidRPr="00793F03" w:rsidRDefault="00FC31DC" w:rsidP="00FC31DC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Основной целью подпрограммы является обеспечение пожарной безо</w:t>
      </w:r>
      <w:r w:rsidRPr="00793F03">
        <w:rPr>
          <w:sz w:val="24"/>
          <w:szCs w:val="24"/>
        </w:rPr>
        <w:softHyphen/>
        <w:t>пасности населения и территории сельсовета.</w:t>
      </w:r>
    </w:p>
    <w:p w:rsidR="00FC31DC" w:rsidRPr="00793F03" w:rsidRDefault="00FC31DC" w:rsidP="00FC31DC">
      <w:pPr>
        <w:pStyle w:val="ConsPlusNormal1"/>
        <w:widowControl/>
        <w:ind w:firstLine="709"/>
        <w:jc w:val="both"/>
        <w:rPr>
          <w:sz w:val="24"/>
          <w:szCs w:val="24"/>
        </w:rPr>
      </w:pPr>
      <w:r w:rsidRPr="00793F03">
        <w:rPr>
          <w:sz w:val="24"/>
          <w:szCs w:val="24"/>
        </w:rPr>
        <w:t>Мероприятия подпрограммы направлены на решение следующих основных задач:</w:t>
      </w:r>
    </w:p>
    <w:p w:rsidR="00FC31DC" w:rsidRPr="00793F03" w:rsidRDefault="00A36D6A" w:rsidP="00FC31DC">
      <w:pPr>
        <w:widowControl w:val="0"/>
        <w:autoSpaceDE w:val="0"/>
        <w:autoSpaceDN w:val="0"/>
        <w:adjustRightInd w:val="0"/>
        <w:ind w:firstLine="283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- </w:t>
      </w:r>
      <w:r w:rsidR="00FC31DC" w:rsidRPr="00793F03">
        <w:rPr>
          <w:rFonts w:ascii="Arial" w:hAnsi="Arial" w:cs="Arial"/>
        </w:rPr>
        <w:t>снижение уровня пожарной опасности, в т.ч. количества статистически</w:t>
      </w:r>
      <w:r w:rsidRPr="00793F03">
        <w:rPr>
          <w:rFonts w:ascii="Arial" w:hAnsi="Arial" w:cs="Arial"/>
        </w:rPr>
        <w:t>х пожаров в населённых пунктах сельсовета</w:t>
      </w:r>
      <w:r w:rsidR="00FC31DC" w:rsidRPr="00793F03">
        <w:rPr>
          <w:rFonts w:ascii="Arial" w:hAnsi="Arial" w:cs="Arial"/>
        </w:rPr>
        <w:t xml:space="preserve">; </w:t>
      </w:r>
    </w:p>
    <w:p w:rsidR="00FC31DC" w:rsidRPr="00793F03" w:rsidRDefault="00FC31DC" w:rsidP="00FC31DC">
      <w:pPr>
        <w:widowControl w:val="0"/>
        <w:autoSpaceDE w:val="0"/>
        <w:autoSpaceDN w:val="0"/>
        <w:adjustRightInd w:val="0"/>
        <w:ind w:firstLine="283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-пропаганда мер пожарной безопасности среди населения; </w:t>
      </w:r>
    </w:p>
    <w:p w:rsidR="00FC31DC" w:rsidRPr="00793F03" w:rsidRDefault="00FC31DC" w:rsidP="00FC31DC">
      <w:pPr>
        <w:widowControl w:val="0"/>
        <w:autoSpaceDE w:val="0"/>
        <w:autoSpaceDN w:val="0"/>
        <w:adjustRightInd w:val="0"/>
        <w:ind w:firstLine="283"/>
        <w:rPr>
          <w:rFonts w:ascii="Arial" w:hAnsi="Arial" w:cs="Arial"/>
        </w:rPr>
      </w:pPr>
      <w:r w:rsidRPr="00793F03">
        <w:rPr>
          <w:rFonts w:ascii="Arial" w:hAnsi="Arial" w:cs="Arial"/>
        </w:rPr>
        <w:t>-</w:t>
      </w:r>
      <w:r w:rsidRPr="00793F03">
        <w:rPr>
          <w:rFonts w:ascii="Arial" w:hAnsi="Arial" w:cs="Arial"/>
          <w:color w:val="000000"/>
        </w:rPr>
        <w:t xml:space="preserve"> улучшение информационного обеспечения в области пожарной безопасности,</w:t>
      </w:r>
      <w:r w:rsidRPr="00793F03">
        <w:rPr>
          <w:rFonts w:ascii="Arial" w:hAnsi="Arial" w:cs="Arial"/>
        </w:rPr>
        <w:t xml:space="preserve"> вовлечение в предупреждение пожаров предприятий и организаций всех форм собственности, а также общественных организаций и населения; </w:t>
      </w:r>
    </w:p>
    <w:p w:rsidR="00FC31DC" w:rsidRPr="00793F03" w:rsidRDefault="00FC31DC" w:rsidP="00FC31DC">
      <w:pPr>
        <w:widowControl w:val="0"/>
        <w:autoSpaceDE w:val="0"/>
        <w:autoSpaceDN w:val="0"/>
        <w:adjustRightInd w:val="0"/>
        <w:ind w:firstLine="283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-выявление и устранение причин и условий, способствующих росту числа пожаров и фактов гибели людей на них; </w:t>
      </w:r>
    </w:p>
    <w:p w:rsidR="00FC31DC" w:rsidRPr="00793F03" w:rsidRDefault="00FC31DC" w:rsidP="00FC31DC">
      <w:pPr>
        <w:pStyle w:val="ConsPlusNonformat"/>
        <w:widowControl/>
        <w:tabs>
          <w:tab w:val="left" w:pos="9354"/>
        </w:tabs>
        <w:ind w:firstLine="283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-выполнение пожарно-технических мероприятий для устранения нарушений выявленных правилами пожарной     безопасности по выданным предписаниям пожарного надзора;</w:t>
      </w:r>
    </w:p>
    <w:p w:rsidR="00FC31DC" w:rsidRPr="00793F03" w:rsidRDefault="00FC31DC" w:rsidP="00FC31DC">
      <w:pPr>
        <w:pStyle w:val="ConsPlusNonformat"/>
        <w:widowControl/>
        <w:tabs>
          <w:tab w:val="left" w:pos="9354"/>
        </w:tabs>
        <w:ind w:firstLine="283"/>
        <w:jc w:val="both"/>
        <w:rPr>
          <w:rFonts w:ascii="Arial" w:hAnsi="Arial" w:cs="Arial"/>
          <w:color w:val="000000"/>
          <w:sz w:val="24"/>
          <w:szCs w:val="24"/>
        </w:rPr>
      </w:pPr>
      <w:r w:rsidRPr="00793F03">
        <w:rPr>
          <w:rFonts w:ascii="Arial" w:hAnsi="Arial" w:cs="Arial"/>
          <w:color w:val="000000"/>
          <w:sz w:val="24"/>
          <w:szCs w:val="24"/>
        </w:rPr>
        <w:t>-обеспечение необходимого уровня первичных мер пожарной безопасности и минимизация потерь вследствие пожаров на территории поселения;</w:t>
      </w:r>
    </w:p>
    <w:p w:rsidR="00FC31DC" w:rsidRPr="00793F03" w:rsidRDefault="00FC31DC" w:rsidP="00FC31DC">
      <w:pPr>
        <w:pStyle w:val="ConsPlusNonformat"/>
        <w:widowControl/>
        <w:tabs>
          <w:tab w:val="left" w:pos="9354"/>
        </w:tabs>
        <w:ind w:firstLine="283"/>
        <w:rPr>
          <w:rFonts w:ascii="Arial" w:hAnsi="Arial" w:cs="Arial"/>
          <w:color w:val="000000"/>
          <w:sz w:val="24"/>
          <w:szCs w:val="24"/>
        </w:rPr>
      </w:pPr>
      <w:r w:rsidRPr="00793F03">
        <w:rPr>
          <w:rFonts w:ascii="Arial" w:hAnsi="Arial" w:cs="Arial"/>
          <w:color w:val="000000"/>
          <w:sz w:val="24"/>
          <w:szCs w:val="24"/>
        </w:rPr>
        <w:t>- стабилизация обстановки с пожарами, снижение риска пожаров, включая сокращение числа погибших, получивших травмы, материального ущерба при пожаре;</w:t>
      </w:r>
    </w:p>
    <w:p w:rsidR="00695494" w:rsidRPr="00793F03" w:rsidRDefault="00A36D6A" w:rsidP="00A36D6A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  <w:color w:val="000000"/>
        </w:rPr>
        <w:t xml:space="preserve">     </w:t>
      </w:r>
      <w:r w:rsidR="00FC31DC" w:rsidRPr="00793F03">
        <w:rPr>
          <w:rFonts w:ascii="Arial" w:hAnsi="Arial" w:cs="Arial"/>
          <w:color w:val="000000"/>
        </w:rPr>
        <w:t>- совершенствование системы профилактики пожаров и организации тушения пожаров.</w:t>
      </w:r>
    </w:p>
    <w:p w:rsidR="00695494" w:rsidRPr="00793F03" w:rsidRDefault="00695494" w:rsidP="008C4159">
      <w:pPr>
        <w:ind w:firstLine="540"/>
        <w:jc w:val="both"/>
        <w:rPr>
          <w:rFonts w:ascii="Arial" w:hAnsi="Arial" w:cs="Arial"/>
        </w:rPr>
      </w:pPr>
    </w:p>
    <w:p w:rsidR="009B637F" w:rsidRPr="00793F03" w:rsidRDefault="009B637F" w:rsidP="009B637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793F03">
        <w:rPr>
          <w:rFonts w:ascii="Arial" w:hAnsi="Arial" w:cs="Arial"/>
          <w:b/>
          <w:bCs/>
        </w:rPr>
        <w:t>Раздел 3. Прогноз  конечных результатов подпрограммы</w:t>
      </w:r>
    </w:p>
    <w:p w:rsidR="009B637F" w:rsidRPr="00793F03" w:rsidRDefault="009B637F" w:rsidP="009B637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B637F" w:rsidRPr="00793F03" w:rsidRDefault="009B637F" w:rsidP="009B637F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bCs/>
        </w:rPr>
      </w:pPr>
      <w:r w:rsidRPr="00793F03">
        <w:rPr>
          <w:rFonts w:ascii="Arial" w:hAnsi="Arial" w:cs="Arial"/>
        </w:rPr>
        <w:t>Ожидаемые конечные результаты от реализации подпрограммы :</w:t>
      </w:r>
    </w:p>
    <w:p w:rsidR="009B637F" w:rsidRPr="00793F03" w:rsidRDefault="009B637F" w:rsidP="009B63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снижение рисков возникновения пожаров и смягчение их возможных последствий;</w:t>
      </w:r>
    </w:p>
    <w:p w:rsidR="009B637F" w:rsidRPr="00793F03" w:rsidRDefault="009B637F" w:rsidP="009B63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повышение уровня безопасности населения от пожаров;</w:t>
      </w:r>
    </w:p>
    <w:p w:rsidR="009B637F" w:rsidRPr="00793F03" w:rsidRDefault="009B637F" w:rsidP="009B63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повышение уровня оперативности реагирования пожарных и спасательных подразделений;</w:t>
      </w:r>
    </w:p>
    <w:p w:rsidR="009B637F" w:rsidRPr="00793F03" w:rsidRDefault="009B637F" w:rsidP="009B63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lastRenderedPageBreak/>
        <w:t>улучшение процесса обучения и повышения уровня подготовки специалистов поселения  к действиям при возникновении чрезвычайных ситуаций;</w:t>
      </w:r>
    </w:p>
    <w:p w:rsidR="009B637F" w:rsidRPr="00793F03" w:rsidRDefault="009B637F" w:rsidP="009B637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t>улучшение системы информирования населения для своевременного доведения информации об угрозе и возникновении пожаров;</w:t>
      </w:r>
    </w:p>
    <w:p w:rsidR="00695494" w:rsidRPr="00793F03" w:rsidRDefault="009B637F" w:rsidP="009B637F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  <w:bCs/>
        </w:rPr>
        <w:t>повышение готовности населения к действиям при возникновении пожаров.</w:t>
      </w:r>
    </w:p>
    <w:p w:rsidR="009B637F" w:rsidRPr="00793F03" w:rsidRDefault="009B637F" w:rsidP="009B637F">
      <w:pPr>
        <w:pStyle w:val="140"/>
        <w:ind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93F03">
        <w:rPr>
          <w:rFonts w:ascii="Arial" w:hAnsi="Arial" w:cs="Arial"/>
          <w:b/>
          <w:bCs/>
          <w:sz w:val="24"/>
          <w:szCs w:val="24"/>
        </w:rPr>
        <w:t>Раздел 4. Сроки и этапы реализации подпрограммы</w:t>
      </w:r>
    </w:p>
    <w:p w:rsidR="009B637F" w:rsidRPr="00793F03" w:rsidRDefault="009B637F" w:rsidP="009B637F">
      <w:pPr>
        <w:pStyle w:val="af1"/>
        <w:rPr>
          <w:rFonts w:ascii="Arial" w:hAnsi="Arial" w:cs="Arial"/>
          <w:lang w:eastAsia="en-US"/>
        </w:rPr>
      </w:pPr>
    </w:p>
    <w:p w:rsidR="009B637F" w:rsidRPr="00793F03" w:rsidRDefault="009B637F" w:rsidP="009B637F">
      <w:pPr>
        <w:pStyle w:val="140"/>
        <w:ind w:firstLine="709"/>
        <w:outlineLvl w:val="0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Срок</w:t>
      </w:r>
      <w:r w:rsidR="009A2049" w:rsidRPr="00793F03">
        <w:rPr>
          <w:rFonts w:ascii="Arial" w:hAnsi="Arial" w:cs="Arial"/>
          <w:sz w:val="24"/>
          <w:szCs w:val="24"/>
        </w:rPr>
        <w:t xml:space="preserve"> реализации  подпрограммы – 2016</w:t>
      </w:r>
      <w:r w:rsidR="006E2E43" w:rsidRPr="00793F03">
        <w:rPr>
          <w:rFonts w:ascii="Arial" w:hAnsi="Arial" w:cs="Arial"/>
          <w:sz w:val="24"/>
          <w:szCs w:val="24"/>
        </w:rPr>
        <w:t>-202</w:t>
      </w:r>
      <w:r w:rsidR="00D434AC" w:rsidRPr="00793F03">
        <w:rPr>
          <w:rFonts w:ascii="Arial" w:hAnsi="Arial" w:cs="Arial"/>
          <w:sz w:val="24"/>
          <w:szCs w:val="24"/>
        </w:rPr>
        <w:t>6</w:t>
      </w:r>
      <w:r w:rsidRPr="00793F03">
        <w:rPr>
          <w:rFonts w:ascii="Arial" w:hAnsi="Arial" w:cs="Arial"/>
          <w:sz w:val="24"/>
          <w:szCs w:val="24"/>
        </w:rPr>
        <w:t xml:space="preserve"> годы.  Подпрограмма реализуется в один этап.</w:t>
      </w:r>
    </w:p>
    <w:p w:rsidR="00695494" w:rsidRPr="00793F03" w:rsidRDefault="00695494" w:rsidP="008C4159">
      <w:pPr>
        <w:ind w:firstLine="540"/>
        <w:jc w:val="both"/>
        <w:rPr>
          <w:rFonts w:ascii="Arial" w:hAnsi="Arial" w:cs="Arial"/>
        </w:rPr>
      </w:pPr>
    </w:p>
    <w:p w:rsidR="009B637F" w:rsidRPr="00793F03" w:rsidRDefault="009B637F" w:rsidP="009B637F">
      <w:pPr>
        <w:pStyle w:val="ConsPlusNormal1"/>
        <w:widowControl/>
        <w:ind w:left="708" w:firstLine="0"/>
        <w:jc w:val="center"/>
        <w:rPr>
          <w:b/>
          <w:bCs/>
          <w:sz w:val="24"/>
          <w:szCs w:val="24"/>
        </w:rPr>
      </w:pPr>
      <w:r w:rsidRPr="00793F03">
        <w:rPr>
          <w:b/>
          <w:bCs/>
          <w:sz w:val="24"/>
          <w:szCs w:val="24"/>
        </w:rPr>
        <w:t>Раздел 5. Перечень основных мероприятий подпрограммы</w:t>
      </w:r>
    </w:p>
    <w:p w:rsidR="009B637F" w:rsidRPr="00793F03" w:rsidRDefault="009B637F" w:rsidP="009B637F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  <w:b/>
          <w:bCs/>
        </w:rPr>
        <w:t xml:space="preserve">       </w:t>
      </w:r>
      <w:r w:rsidRPr="00793F03">
        <w:rPr>
          <w:rFonts w:ascii="Arial" w:hAnsi="Arial" w:cs="Arial"/>
        </w:rPr>
        <w:t xml:space="preserve">  </w:t>
      </w:r>
    </w:p>
    <w:p w:rsidR="009B637F" w:rsidRPr="00793F03" w:rsidRDefault="009B637F" w:rsidP="009B637F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Реализация подпрограммы 1</w:t>
      </w:r>
      <w:r w:rsidR="00AC5301" w:rsidRPr="00793F03">
        <w:rPr>
          <w:rFonts w:ascii="Arial" w:hAnsi="Arial" w:cs="Arial"/>
        </w:rPr>
        <w:t xml:space="preserve"> </w:t>
      </w:r>
      <w:r w:rsidRPr="00793F03">
        <w:rPr>
          <w:rFonts w:ascii="Arial" w:hAnsi="Arial" w:cs="Arial"/>
        </w:rPr>
        <w:t>«</w:t>
      </w:r>
      <w:r w:rsidR="00AC5301" w:rsidRPr="00793F03">
        <w:rPr>
          <w:rFonts w:ascii="Arial" w:hAnsi="Arial" w:cs="Arial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793F03">
        <w:rPr>
          <w:rFonts w:ascii="Arial" w:hAnsi="Arial" w:cs="Arial"/>
          <w:color w:val="000000"/>
        </w:rPr>
        <w:t xml:space="preserve">» </w:t>
      </w:r>
      <w:r w:rsidRPr="00793F03">
        <w:rPr>
          <w:rFonts w:ascii="Arial" w:hAnsi="Arial" w:cs="Arial"/>
        </w:rPr>
        <w:t>предусматривает осуществление следующих мероприятий: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93F03">
        <w:rPr>
          <w:rFonts w:ascii="Arial" w:hAnsi="Arial" w:cs="Arial"/>
          <w:bCs/>
          <w:sz w:val="24"/>
          <w:szCs w:val="24"/>
        </w:rPr>
        <w:t xml:space="preserve">Мероприятие 1.1 «Создание эффективной системы пожарной безопасности и обеспечение первичных мер пожарной безопасности в границах сельсовета». 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 xml:space="preserve">Цель мероприятия - обеспечение пожарной безопасности в </w:t>
      </w:r>
      <w:r w:rsidR="009A2049" w:rsidRPr="00793F03">
        <w:rPr>
          <w:rFonts w:ascii="Arial" w:hAnsi="Arial" w:cs="Arial"/>
          <w:sz w:val="24"/>
          <w:szCs w:val="24"/>
        </w:rPr>
        <w:t xml:space="preserve">Волковском </w:t>
      </w:r>
      <w:r w:rsidRPr="00793F03">
        <w:rPr>
          <w:rFonts w:ascii="Arial" w:hAnsi="Arial" w:cs="Arial"/>
          <w:sz w:val="24"/>
          <w:szCs w:val="24"/>
        </w:rPr>
        <w:t>сельсовете.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В рамках осуществления  мероприятия предусматривается: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организация обучения населения мерам пожарной безопасности, своевременное информирование и оповещение населения о мерах пожарной безопасности;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 xml:space="preserve">обеспечение надлежащего состояния источников противопожарного водоснабжения для забора воды при тушении пожаров; 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противопожарные мероприятия, связанные с содержанием имущества;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заправка огнетушителей и проведение ежегодных поверок;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оборудование пожарной сигнализацией учреждений социальной сферы;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изготовление и приобретение памяток для населения по пожарной безопасности;</w:t>
      </w:r>
    </w:p>
    <w:p w:rsidR="009B637F" w:rsidRPr="00793F03" w:rsidRDefault="009B637F" w:rsidP="009B637F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9B637F" w:rsidRPr="00793F03" w:rsidRDefault="009B637F" w:rsidP="009B637F">
      <w:pPr>
        <w:ind w:firstLine="709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пополнение резерва материальных ресурсов для обеспечения первичных мер пожарной безопасности; </w:t>
      </w:r>
    </w:p>
    <w:p w:rsidR="009B637F" w:rsidRPr="00793F03" w:rsidRDefault="009B637F" w:rsidP="009B637F">
      <w:pPr>
        <w:ind w:firstLine="540"/>
        <w:jc w:val="both"/>
        <w:rPr>
          <w:rFonts w:ascii="Arial" w:hAnsi="Arial" w:cs="Arial"/>
          <w:color w:val="000000"/>
        </w:rPr>
      </w:pPr>
      <w:r w:rsidRPr="00793F03">
        <w:rPr>
          <w:rFonts w:ascii="Arial" w:hAnsi="Arial" w:cs="Arial"/>
          <w:color w:val="000000"/>
        </w:rPr>
        <w:t xml:space="preserve">   увеличение оснащенности первичными средствами пожаротушения. </w:t>
      </w:r>
    </w:p>
    <w:p w:rsidR="009B637F" w:rsidRPr="00793F03" w:rsidRDefault="009B637F" w:rsidP="009B637F">
      <w:pPr>
        <w:ind w:firstLine="540"/>
        <w:jc w:val="both"/>
        <w:rPr>
          <w:rFonts w:ascii="Arial" w:hAnsi="Arial" w:cs="Arial"/>
        </w:rPr>
      </w:pPr>
    </w:p>
    <w:p w:rsidR="009B637F" w:rsidRPr="00793F03" w:rsidRDefault="009B637F" w:rsidP="009B637F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 w:rsidRPr="00793F03">
        <w:rPr>
          <w:rFonts w:ascii="Arial" w:hAnsi="Arial" w:cs="Arial"/>
          <w:b/>
          <w:bCs/>
        </w:rPr>
        <w:t>Раздел 6. Меры правового регулирования подпрограммы</w:t>
      </w:r>
    </w:p>
    <w:p w:rsidR="009B637F" w:rsidRPr="00793F03" w:rsidRDefault="009B637F" w:rsidP="009B637F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9B637F" w:rsidRPr="00793F03" w:rsidRDefault="009B637F" w:rsidP="009B637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93F03">
        <w:rPr>
          <w:rFonts w:ascii="Arial" w:hAnsi="Arial" w:cs="Arial"/>
        </w:rPr>
        <w:t>В рамках подпрограммы осуществляется работа по обеспечению своевременной ее корректировки, внесение изменений в правовые акты в сфере ее реализации.</w:t>
      </w:r>
    </w:p>
    <w:p w:rsidR="009B637F" w:rsidRPr="00793F03" w:rsidRDefault="009B637F" w:rsidP="009B637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793F03">
        <w:rPr>
          <w:rFonts w:ascii="Arial" w:hAnsi="Arial" w:cs="Arial"/>
        </w:rPr>
        <w:t>Необходимость разработки правовых актов будет определяться в процессе реализации подпрограммы в соответствии с изменениями законодательства Российской Федерации и Курской области.</w:t>
      </w:r>
    </w:p>
    <w:p w:rsidR="00695494" w:rsidRPr="00793F03" w:rsidRDefault="00695494" w:rsidP="008C4159">
      <w:pPr>
        <w:ind w:firstLine="540"/>
        <w:jc w:val="both"/>
        <w:rPr>
          <w:rFonts w:ascii="Arial" w:hAnsi="Arial" w:cs="Arial"/>
        </w:rPr>
      </w:pPr>
    </w:p>
    <w:p w:rsidR="009B637F" w:rsidRPr="00793F03" w:rsidRDefault="009B637F" w:rsidP="009B637F">
      <w:pPr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</w:rPr>
      </w:pPr>
      <w:r w:rsidRPr="00793F03">
        <w:rPr>
          <w:rFonts w:ascii="Arial" w:hAnsi="Arial" w:cs="Arial"/>
          <w:b/>
          <w:bCs/>
        </w:rPr>
        <w:t>Раздел 7. Перечень целевых индикаторов и показателей подпрограммы</w:t>
      </w: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B637F" w:rsidRPr="00793F03" w:rsidRDefault="009B637F" w:rsidP="009B637F">
      <w:pPr>
        <w:pStyle w:val="ConsPlusNonformat"/>
        <w:widowControl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93F03">
        <w:rPr>
          <w:rFonts w:ascii="Arial" w:hAnsi="Arial" w:cs="Arial"/>
          <w:color w:val="000000"/>
          <w:sz w:val="24"/>
          <w:szCs w:val="24"/>
        </w:rPr>
        <w:t>Целевыми индикаторами и показателями подпрограммы являются:</w:t>
      </w:r>
    </w:p>
    <w:p w:rsidR="00A36D6A" w:rsidRPr="00793F03" w:rsidRDefault="00A36D6A" w:rsidP="00A36D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93F03">
        <w:rPr>
          <w:rFonts w:ascii="Arial" w:hAnsi="Arial" w:cs="Arial"/>
          <w:bCs/>
        </w:rPr>
        <w:t>1.Количество обученных специалистов по единой муниципальной системе предупреждения и ликвидации пожаров.</w:t>
      </w:r>
    </w:p>
    <w:p w:rsidR="00A36D6A" w:rsidRPr="00793F03" w:rsidRDefault="00A36D6A" w:rsidP="00A36D6A">
      <w:pPr>
        <w:jc w:val="both"/>
        <w:rPr>
          <w:rFonts w:ascii="Arial" w:hAnsi="Arial" w:cs="Arial"/>
          <w:color w:val="000000"/>
        </w:rPr>
      </w:pPr>
      <w:r w:rsidRPr="00793F03">
        <w:rPr>
          <w:rFonts w:ascii="Arial" w:hAnsi="Arial" w:cs="Arial"/>
          <w:color w:val="000000"/>
        </w:rPr>
        <w:t xml:space="preserve">2. Увеличение оснащенности первичными средствами пожаротушения ежегодно в среднем на 3%. </w:t>
      </w:r>
    </w:p>
    <w:p w:rsidR="00A36D6A" w:rsidRPr="00793F03" w:rsidRDefault="00A36D6A" w:rsidP="00A36D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93F03">
        <w:rPr>
          <w:rFonts w:ascii="Arial" w:hAnsi="Arial" w:cs="Arial"/>
          <w:color w:val="000000"/>
        </w:rPr>
        <w:t>3. Снижение гибели людей  при п</w:t>
      </w:r>
      <w:r w:rsidR="006E2E43" w:rsidRPr="00793F03">
        <w:rPr>
          <w:rFonts w:ascii="Arial" w:hAnsi="Arial" w:cs="Arial"/>
          <w:color w:val="000000"/>
        </w:rPr>
        <w:t>ожарах в 202</w:t>
      </w:r>
      <w:r w:rsidR="00D434AC" w:rsidRPr="00793F03">
        <w:rPr>
          <w:rFonts w:ascii="Arial" w:hAnsi="Arial" w:cs="Arial"/>
          <w:color w:val="000000"/>
        </w:rPr>
        <w:t>6</w:t>
      </w:r>
      <w:r w:rsidR="009A2049" w:rsidRPr="00793F03">
        <w:rPr>
          <w:rFonts w:ascii="Arial" w:hAnsi="Arial" w:cs="Arial"/>
          <w:color w:val="000000"/>
        </w:rPr>
        <w:t xml:space="preserve"> году к уровню 2013</w:t>
      </w:r>
      <w:r w:rsidRPr="00793F03">
        <w:rPr>
          <w:rFonts w:ascii="Arial" w:hAnsi="Arial" w:cs="Arial"/>
          <w:color w:val="000000"/>
        </w:rPr>
        <w:t xml:space="preserve"> года на 50%.</w:t>
      </w:r>
    </w:p>
    <w:p w:rsidR="00A36D6A" w:rsidRPr="00793F03" w:rsidRDefault="00A36D6A" w:rsidP="00A36D6A">
      <w:pPr>
        <w:pStyle w:val="ConsPlusCell"/>
        <w:rPr>
          <w:sz w:val="24"/>
          <w:szCs w:val="24"/>
        </w:rPr>
      </w:pPr>
      <w:r w:rsidRPr="00793F03">
        <w:rPr>
          <w:sz w:val="24"/>
          <w:szCs w:val="24"/>
        </w:rPr>
        <w:lastRenderedPageBreak/>
        <w:t>4.</w:t>
      </w:r>
      <w:r w:rsidRPr="00793F03">
        <w:rPr>
          <w:bCs/>
          <w:sz w:val="24"/>
          <w:szCs w:val="24"/>
        </w:rPr>
        <w:t xml:space="preserve"> Охват населения, опо</w:t>
      </w:r>
      <w:r w:rsidRPr="00793F03">
        <w:rPr>
          <w:bCs/>
          <w:sz w:val="24"/>
          <w:szCs w:val="24"/>
        </w:rPr>
        <w:softHyphen/>
        <w:t>вещаемого муниципальной системой опове</w:t>
      </w:r>
      <w:r w:rsidRPr="00793F03">
        <w:rPr>
          <w:bCs/>
          <w:sz w:val="24"/>
          <w:szCs w:val="24"/>
        </w:rPr>
        <w:softHyphen/>
        <w:t>щения.</w:t>
      </w:r>
    </w:p>
    <w:p w:rsidR="003D7A46" w:rsidRPr="00793F03" w:rsidRDefault="00A36D6A" w:rsidP="00A36D6A">
      <w:pPr>
        <w:pStyle w:val="140"/>
        <w:ind w:firstLine="0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5. Увеличение количество проведённых профилактических мероприятий в области пожарной безопасности</w:t>
      </w:r>
      <w:r w:rsidR="003D7A46" w:rsidRPr="00793F03">
        <w:rPr>
          <w:rFonts w:ascii="Arial" w:hAnsi="Arial" w:cs="Arial"/>
          <w:sz w:val="24"/>
          <w:szCs w:val="24"/>
        </w:rPr>
        <w:t>.</w:t>
      </w:r>
    </w:p>
    <w:p w:rsidR="009B637F" w:rsidRPr="00793F03" w:rsidRDefault="009B637F" w:rsidP="00A36D6A">
      <w:pPr>
        <w:pStyle w:val="140"/>
        <w:ind w:firstLine="0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 xml:space="preserve">          Специфика сферы реализации подпрограммы накладывает определенные ограничения на использование показателей подпрограммы. В этой связи плановые значения показателей рассматриваются в первую очередь как целевые ориентиры реализации подпрограммы.</w:t>
      </w:r>
    </w:p>
    <w:p w:rsidR="009B637F" w:rsidRPr="00793F03" w:rsidRDefault="009B637F" w:rsidP="009B637F">
      <w:pPr>
        <w:pStyle w:val="140"/>
        <w:ind w:firstLine="0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 xml:space="preserve">          Перечень целевых индикаторов и показателей</w:t>
      </w:r>
      <w:r w:rsidRPr="00793F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3F03">
        <w:rPr>
          <w:rFonts w:ascii="Arial" w:hAnsi="Arial" w:cs="Arial"/>
          <w:sz w:val="24"/>
          <w:szCs w:val="24"/>
        </w:rPr>
        <w:t>подпрограммы по этапам ее реализации приведены в Приложении № 1 к муниципальной программе.</w:t>
      </w:r>
    </w:p>
    <w:p w:rsidR="00695494" w:rsidRPr="00793F03" w:rsidRDefault="00695494" w:rsidP="008C4159">
      <w:pPr>
        <w:ind w:firstLine="540"/>
        <w:jc w:val="both"/>
        <w:rPr>
          <w:rFonts w:ascii="Arial" w:hAnsi="Arial" w:cs="Arial"/>
        </w:rPr>
      </w:pPr>
    </w:p>
    <w:p w:rsidR="006E2E43" w:rsidRPr="00793F03" w:rsidRDefault="006E2E43" w:rsidP="008C4159">
      <w:pPr>
        <w:ind w:firstLine="540"/>
        <w:jc w:val="both"/>
        <w:rPr>
          <w:rFonts w:ascii="Arial" w:hAnsi="Arial" w:cs="Arial"/>
        </w:rPr>
      </w:pPr>
    </w:p>
    <w:p w:rsidR="009B637F" w:rsidRPr="00793F03" w:rsidRDefault="009B637F" w:rsidP="009B637F">
      <w:pPr>
        <w:jc w:val="center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>Раздел 9. Ресурсное обеспечение подпрограммы</w:t>
      </w:r>
    </w:p>
    <w:p w:rsidR="009B637F" w:rsidRPr="00793F03" w:rsidRDefault="009B637F" w:rsidP="009B637F">
      <w:pPr>
        <w:jc w:val="center"/>
        <w:outlineLvl w:val="1"/>
        <w:rPr>
          <w:rFonts w:ascii="Arial" w:hAnsi="Arial" w:cs="Arial"/>
          <w:b/>
        </w:rPr>
      </w:pPr>
    </w:p>
    <w:p w:rsidR="00D434AC" w:rsidRPr="00793F03" w:rsidRDefault="009B637F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Общий объем финансовых средств на реализацию мероприя</w:t>
      </w:r>
      <w:r w:rsidR="009A2049" w:rsidRPr="00793F03">
        <w:rPr>
          <w:rFonts w:ascii="Arial" w:hAnsi="Arial" w:cs="Arial"/>
        </w:rPr>
        <w:t>тий подпрограммы в 2016</w:t>
      </w:r>
      <w:r w:rsidRPr="00793F03">
        <w:rPr>
          <w:rFonts w:ascii="Arial" w:hAnsi="Arial" w:cs="Arial"/>
        </w:rPr>
        <w:t>-202</w:t>
      </w:r>
      <w:r w:rsidR="00D434AC" w:rsidRPr="00793F03">
        <w:rPr>
          <w:rFonts w:ascii="Arial" w:hAnsi="Arial" w:cs="Arial"/>
        </w:rPr>
        <w:t>6</w:t>
      </w:r>
      <w:r w:rsidRPr="00793F03">
        <w:rPr>
          <w:rFonts w:ascii="Arial" w:hAnsi="Arial" w:cs="Arial"/>
        </w:rPr>
        <w:t xml:space="preserve"> годах составляет </w:t>
      </w:r>
      <w:r w:rsidR="00D434AC" w:rsidRPr="00793F03">
        <w:rPr>
          <w:rFonts w:ascii="Arial" w:hAnsi="Arial" w:cs="Arial"/>
        </w:rPr>
        <w:t>618,8 тыс. руб., в том числе по годам реализации: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2016 году – 80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2017 году  - 100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2018 году  - 100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2019 году  - 100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2020 году  - 135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2021 году  - 13   тыс. руб.;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2022 году – 12,8 тыс. руб;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2023 году – 21 тыс. руб;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2024году – 19 тыс. руб;</w:t>
      </w:r>
    </w:p>
    <w:p w:rsidR="00D434AC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2025году – 19 тыс. руб;</w:t>
      </w:r>
    </w:p>
    <w:p w:rsidR="009B637F" w:rsidRPr="00793F03" w:rsidRDefault="00D434AC" w:rsidP="00D434AC">
      <w:pPr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в 2026году – 19 тыс. руб.</w:t>
      </w:r>
    </w:p>
    <w:p w:rsidR="00B80C80" w:rsidRPr="00793F03" w:rsidRDefault="00F34194" w:rsidP="00B80C80">
      <w:pPr>
        <w:pStyle w:val="ConsPlusNormal1"/>
        <w:widowControl/>
        <w:ind w:firstLine="709"/>
        <w:jc w:val="both"/>
        <w:rPr>
          <w:color w:val="000000"/>
          <w:sz w:val="24"/>
          <w:szCs w:val="24"/>
        </w:rPr>
      </w:pPr>
      <w:hyperlink r:id="rId16" w:history="1">
        <w:r w:rsidR="00B80C80" w:rsidRPr="00793F03">
          <w:rPr>
            <w:sz w:val="24"/>
            <w:szCs w:val="24"/>
          </w:rPr>
          <w:t>Ресурсное обеспечение</w:t>
        </w:r>
      </w:hyperlink>
      <w:r w:rsidR="00B80C80" w:rsidRPr="00793F03">
        <w:rPr>
          <w:sz w:val="24"/>
          <w:szCs w:val="24"/>
        </w:rPr>
        <w:t xml:space="preserve"> реализации подпрограммы за счет средств местного бюджета представлено в П</w:t>
      </w:r>
      <w:r w:rsidR="00B80C80" w:rsidRPr="00793F03">
        <w:rPr>
          <w:color w:val="000000"/>
          <w:sz w:val="24"/>
          <w:szCs w:val="24"/>
        </w:rPr>
        <w:t>риложении № 3 и Приложении № 4 к муниципальной программе</w:t>
      </w:r>
      <w:r w:rsidR="00B80C80" w:rsidRPr="00793F03">
        <w:rPr>
          <w:sz w:val="24"/>
          <w:szCs w:val="24"/>
        </w:rPr>
        <w:t>.</w:t>
      </w:r>
    </w:p>
    <w:p w:rsidR="00B80C80" w:rsidRPr="00793F03" w:rsidRDefault="00B80C80" w:rsidP="00B80C80">
      <w:pPr>
        <w:pStyle w:val="ConsPlusNormal1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793F03">
        <w:rPr>
          <w:b/>
          <w:bCs/>
          <w:sz w:val="24"/>
          <w:szCs w:val="24"/>
        </w:rPr>
        <w:t xml:space="preserve">Раздел 10. Меры муниципального регулирования и управления рисками </w:t>
      </w:r>
    </w:p>
    <w:p w:rsidR="00B80C80" w:rsidRPr="00793F03" w:rsidRDefault="00B80C80" w:rsidP="00B80C80">
      <w:pPr>
        <w:pStyle w:val="ConsPlusNormal1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793F03">
        <w:rPr>
          <w:b/>
          <w:bCs/>
          <w:sz w:val="24"/>
          <w:szCs w:val="24"/>
        </w:rPr>
        <w:t>в ходе реализации подпрограммы</w:t>
      </w:r>
    </w:p>
    <w:p w:rsidR="00B80C80" w:rsidRPr="00793F03" w:rsidRDefault="00B80C80" w:rsidP="00B80C80">
      <w:pPr>
        <w:pStyle w:val="ConsPlusNormal1"/>
        <w:ind w:firstLine="709"/>
        <w:jc w:val="both"/>
        <w:rPr>
          <w:b/>
          <w:bCs/>
          <w:sz w:val="24"/>
          <w:szCs w:val="24"/>
        </w:rPr>
      </w:pPr>
    </w:p>
    <w:p w:rsidR="00B80C80" w:rsidRPr="00793F03" w:rsidRDefault="00B80C80" w:rsidP="00B80C80">
      <w:pPr>
        <w:pStyle w:val="140"/>
        <w:tabs>
          <w:tab w:val="left" w:pos="264"/>
        </w:tabs>
        <w:ind w:firstLine="709"/>
        <w:outlineLvl w:val="0"/>
        <w:rPr>
          <w:rFonts w:ascii="Arial" w:hAnsi="Arial" w:cs="Arial"/>
          <w:sz w:val="24"/>
          <w:szCs w:val="24"/>
        </w:rPr>
      </w:pPr>
      <w:r w:rsidRPr="00793F03">
        <w:rPr>
          <w:rFonts w:ascii="Arial" w:hAnsi="Arial" w:cs="Arial"/>
          <w:sz w:val="24"/>
          <w:szCs w:val="24"/>
        </w:rPr>
        <w:t>На решение задач и достижение целей подпрограммы могут оказать влияние риски:</w:t>
      </w:r>
    </w:p>
    <w:p w:rsidR="00B80C80" w:rsidRPr="00793F03" w:rsidRDefault="00B80C80" w:rsidP="00B80C80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политические риски, связанные с постоянным изменением законодательства, отсутствием законодательных актов, регулирующих вопросы в сфере обеспечения пожарной безопасности;</w:t>
      </w:r>
    </w:p>
    <w:p w:rsidR="00B80C80" w:rsidRPr="00793F03" w:rsidRDefault="00B80C80" w:rsidP="00B80C80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80C80" w:rsidRPr="00793F03" w:rsidRDefault="00B80C80" w:rsidP="00B80C80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финансово-экономические риски, связанные с сокращением в ходе реализации подпрограммы предусмотренных объемов бюджетных средств, что потребует внесение изменений в подпрограмму, корректировки целевых значений показателей в сторону снижения, отказа от реализации отдельных мероприятий.</w:t>
      </w:r>
    </w:p>
    <w:p w:rsidR="00B80C80" w:rsidRPr="00793F03" w:rsidRDefault="00B80C80" w:rsidP="00B80C80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Мерами регулирования и управления рисками, способными минимизировать последствия неблагоприятных явлений и процессов, выступают:</w:t>
      </w:r>
    </w:p>
    <w:p w:rsidR="00B80C80" w:rsidRPr="00793F03" w:rsidRDefault="00B80C80" w:rsidP="00B80C80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создание эффективной системы организации контроля за исполнением подпрограммы;</w:t>
      </w:r>
    </w:p>
    <w:p w:rsidR="00B80C80" w:rsidRPr="00793F03" w:rsidRDefault="00B80C80" w:rsidP="00B80C80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создание системы оценки деятельности исполнителей подпрограммы с установлением персональной ответственности за результаты реализации подпрограммы и основных мероприятий;</w:t>
      </w:r>
    </w:p>
    <w:p w:rsidR="00B80C80" w:rsidRPr="00793F03" w:rsidRDefault="00B80C80" w:rsidP="00B80C80">
      <w:pPr>
        <w:pStyle w:val="af1"/>
        <w:ind w:firstLine="709"/>
        <w:jc w:val="both"/>
        <w:rPr>
          <w:rFonts w:ascii="Arial" w:hAnsi="Arial" w:cs="Arial"/>
          <w:lang w:eastAsia="en-US"/>
        </w:rPr>
      </w:pPr>
      <w:r w:rsidRPr="00793F03">
        <w:rPr>
          <w:rFonts w:ascii="Arial" w:hAnsi="Arial" w:cs="Arial"/>
          <w:lang w:eastAsia="en-US"/>
        </w:rPr>
        <w:t>- предоставление полной и достоверной информации о реализации и оценке эффективности подпрограммы и основных мероприятий.</w:t>
      </w:r>
    </w:p>
    <w:p w:rsidR="0026219E" w:rsidRPr="00793F03" w:rsidRDefault="0026219E" w:rsidP="00B80C80">
      <w:pPr>
        <w:pStyle w:val="af1"/>
        <w:ind w:firstLine="709"/>
        <w:jc w:val="both"/>
        <w:rPr>
          <w:rFonts w:ascii="Arial" w:hAnsi="Arial" w:cs="Arial"/>
          <w:lang w:eastAsia="en-US"/>
        </w:rPr>
      </w:pPr>
    </w:p>
    <w:p w:rsidR="0026219E" w:rsidRPr="00793F03" w:rsidRDefault="0026219E" w:rsidP="0026219E">
      <w:pPr>
        <w:jc w:val="center"/>
        <w:rPr>
          <w:rFonts w:ascii="Arial" w:hAnsi="Arial" w:cs="Arial"/>
          <w:b/>
        </w:rPr>
      </w:pPr>
      <w:r w:rsidRPr="00793F03">
        <w:rPr>
          <w:rFonts w:ascii="Arial" w:hAnsi="Arial" w:cs="Arial"/>
          <w:b/>
        </w:rPr>
        <w:t xml:space="preserve">Раздел 11. Оценка эффективности подпрограммы </w:t>
      </w:r>
    </w:p>
    <w:p w:rsidR="0026219E" w:rsidRPr="00793F03" w:rsidRDefault="0026219E" w:rsidP="0026219E">
      <w:pPr>
        <w:ind w:firstLine="709"/>
        <w:rPr>
          <w:rFonts w:ascii="Arial" w:hAnsi="Arial" w:cs="Arial"/>
        </w:rPr>
      </w:pP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lastRenderedPageBreak/>
        <w:t>Оценка эффективности реализации подпрограммы будет проводиться с использованием показателей (индикаторов) (далее – показатели) выполнения подпрограммы</w:t>
      </w:r>
      <w:r w:rsidR="00007E2B" w:rsidRPr="00793F03">
        <w:rPr>
          <w:rFonts w:ascii="Arial" w:hAnsi="Arial" w:cs="Arial"/>
        </w:rPr>
        <w:t>,</w:t>
      </w:r>
      <w:r w:rsidRPr="00793F03">
        <w:rPr>
          <w:rFonts w:ascii="Arial" w:hAnsi="Arial" w:cs="Arial"/>
        </w:rPr>
        <w:t xml:space="preserve">  мониторинг и оценка степени, достижения целевых значений, которые позволят проанализировать ход выполнения подпрограммы и выработать правильное управленческое решение.  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Методика оценки эффективности подпрограммы (далее – Методика) представляет собой алгоритм оценки в процессе (по годам программы) и по итогам реализации подпрограммы в целом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объемов ресурсов, направленных на  реализацию подпрограммы. 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Методика включает проведение количественных оценок эффективности по следующим направлениям: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1. Степень достижения запланированных результатов (достижения целей и решения задач) подпрограммы (оценка результативности).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2. Степень соответствия фактических затрат местного бюджета запланированного уровня (оценка полноты использования бюджетных средств).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3. Эффективность использования средств местного бюджета (оценка экономической эффективности достижения результатов).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подпрограммы.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Расчет результативности по каждому показателю подпрограммы проводится по формуле:</w:t>
      </w:r>
    </w:p>
    <w:p w:rsidR="0026219E" w:rsidRPr="00793F03" w:rsidRDefault="0026219E" w:rsidP="0026219E">
      <w:pPr>
        <w:ind w:firstLine="700"/>
        <w:jc w:val="center"/>
        <w:rPr>
          <w:rFonts w:ascii="Arial" w:hAnsi="Arial" w:cs="Arial"/>
        </w:rPr>
      </w:pPr>
      <w:r w:rsidRPr="00793F03">
        <w:rPr>
          <w:rFonts w:ascii="Arial" w:eastAsia="Batang" w:hAnsi="Arial" w:cs="Arial"/>
          <w:position w:val="-24"/>
          <w:lang w:eastAsia="ko-KR"/>
        </w:rPr>
        <w:object w:dxaOrig="1680" w:dyaOrig="620">
          <v:shape id="_x0000_i1029" type="#_x0000_t75" style="width:83.15pt;height:30.85pt" o:ole="">
            <v:imagedata r:id="rId8" o:title=""/>
          </v:shape>
          <o:OLEObject Type="Embed" ProgID="Equation.3" ShapeID="_x0000_i1029" DrawAspect="Content" ObjectID="_1764588876" r:id="rId17"/>
        </w:objec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где: Ei – степень достижения  i - показателя подпрограммы (процентов);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ab/>
        <w:t xml:space="preserve">       Tfi – фактическое значение показателя;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TNi – установленное программой целевое значение показателя.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Расчет результативности реализации подпрограммы в целом проводится по формуле:</w:t>
      </w:r>
    </w:p>
    <w:p w:rsidR="0026219E" w:rsidRPr="00793F03" w:rsidRDefault="0026219E" w:rsidP="0026219E">
      <w:pPr>
        <w:ind w:firstLine="700"/>
        <w:jc w:val="center"/>
        <w:rPr>
          <w:rFonts w:ascii="Arial" w:hAnsi="Arial" w:cs="Arial"/>
        </w:rPr>
      </w:pPr>
      <w:r w:rsidRPr="00793F03">
        <w:rPr>
          <w:rFonts w:ascii="Arial" w:eastAsia="Batang" w:hAnsi="Arial" w:cs="Arial"/>
          <w:position w:val="-24"/>
          <w:lang w:eastAsia="ko-KR"/>
        </w:rPr>
        <w:object w:dxaOrig="1760" w:dyaOrig="960">
          <v:shape id="_x0000_i1030" type="#_x0000_t75" style="width:88.3pt;height:48pt" o:ole="">
            <v:imagedata r:id="rId10" o:title=""/>
          </v:shape>
          <o:OLEObject Type="Embed" ProgID="Equation.3" ShapeID="_x0000_i1030" DrawAspect="Content" ObjectID="_1764588877" r:id="rId18"/>
        </w:object>
      </w:r>
      <w:r w:rsidRPr="00793F03">
        <w:rPr>
          <w:rFonts w:ascii="Arial" w:hAnsi="Arial" w:cs="Arial"/>
        </w:rPr>
        <w:t>,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где: E - результативность реализации подпрограммы (процентов);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n - количество показателей подпрограммы, единиц.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В целях оценки степени достижения запланированных результатов подпрограммы устанавливаются следующие критерии:</w:t>
      </w:r>
    </w:p>
    <w:p w:rsidR="0026219E" w:rsidRPr="00793F03" w:rsidRDefault="0026219E" w:rsidP="0026219E">
      <w:pPr>
        <w:ind w:firstLine="5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результативности E равно или больше 80 %, степень достижения запланированных результатов подпрограммы  оценивается как высокая;</w:t>
      </w:r>
    </w:p>
    <w:p w:rsidR="0026219E" w:rsidRPr="00793F03" w:rsidRDefault="0026219E" w:rsidP="0026219E">
      <w:pPr>
        <w:ind w:firstLine="5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результативности E равно или больше 50 %, но меньше 80 %, степень достижения запланированных результатов подпрограммы оценивается как удовлетворительная;</w:t>
      </w:r>
    </w:p>
    <w:p w:rsidR="0026219E" w:rsidRPr="00793F03" w:rsidRDefault="0026219E" w:rsidP="0026219E">
      <w:pPr>
        <w:ind w:firstLine="5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результативности E меньше 50 %, степень достижения запланированных результатов подпрограммы оценивается как неудовлетворительная.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Расчет степени соответствия фактических затрат местного бюджета на реализацию подпрограммы к запланированному уровню производится по следующей формуле:</w:t>
      </w:r>
    </w:p>
    <w:p w:rsidR="0026219E" w:rsidRPr="00793F03" w:rsidRDefault="0026219E" w:rsidP="0026219E">
      <w:pPr>
        <w:ind w:firstLine="700"/>
        <w:jc w:val="center"/>
        <w:rPr>
          <w:rFonts w:ascii="Arial" w:hAnsi="Arial" w:cs="Arial"/>
        </w:rPr>
      </w:pPr>
      <w:r w:rsidRPr="00793F03">
        <w:rPr>
          <w:rFonts w:ascii="Arial" w:eastAsia="Batang" w:hAnsi="Arial" w:cs="Arial"/>
          <w:i/>
          <w:position w:val="-24"/>
          <w:lang w:eastAsia="ko-KR"/>
        </w:rPr>
        <w:object w:dxaOrig="1639" w:dyaOrig="620">
          <v:shape id="_x0000_i1031" type="#_x0000_t75" style="width:81.45pt;height:30.85pt" o:ole="">
            <v:imagedata r:id="rId12" o:title=""/>
          </v:shape>
          <o:OLEObject Type="Embed" ProgID="Equation.3" ShapeID="_x0000_i1031" DrawAspect="Content" ObjectID="_1764588878" r:id="rId19"/>
        </w:object>
      </w:r>
      <w:r w:rsidRPr="00793F03">
        <w:rPr>
          <w:rFonts w:ascii="Arial" w:hAnsi="Arial" w:cs="Arial"/>
        </w:rPr>
        <w:t>,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где: П – полнота использования бюджетных средств;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ЗФ</w:t>
      </w:r>
      <w:r w:rsidRPr="00793F03">
        <w:rPr>
          <w:rFonts w:ascii="Arial" w:hAnsi="Arial" w:cs="Arial"/>
          <w:vertAlign w:val="superscript"/>
        </w:rPr>
        <w:t xml:space="preserve"> </w:t>
      </w:r>
      <w:r w:rsidRPr="00793F03">
        <w:rPr>
          <w:rFonts w:ascii="Arial" w:hAnsi="Arial" w:cs="Arial"/>
        </w:rPr>
        <w:t>– фактические расходы местного бюджета на реализацию подпрограммы в соответствующем периоде;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ЗП</w:t>
      </w:r>
      <w:r w:rsidRPr="00793F03">
        <w:rPr>
          <w:rFonts w:ascii="Arial" w:hAnsi="Arial" w:cs="Arial"/>
          <w:vertAlign w:val="superscript"/>
        </w:rPr>
        <w:t xml:space="preserve"> </w:t>
      </w:r>
      <w:r w:rsidRPr="00793F03">
        <w:rPr>
          <w:rFonts w:ascii="Arial" w:hAnsi="Arial" w:cs="Arial"/>
        </w:rPr>
        <w:t>– запланированные местным бюджетом расходы на реализацию подпрограммы в соответствующей периоде.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В целях оценки степени соответствия фактических затрат местного бюджета на реализацию подпрограммы к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результативности E и значение показателя полноты использования бюджетных средств П равны или больше 80 %, то степень соответствия фактических затрат местного бюджета на реализацию подпрограммы запланированному уровню оценивается как удовлетворительная;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значения показателя результативности E меньше 80 %, а значение показателя полноты использования бюджетных средств П меньше 100 %, то степень соответствия фактических затрат местного бюджета на реализацию подпрограммы запланированному уровню оценивается как неудовлетворительная.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Расчет эффективности использования средств местного бюджета на реализацию подпрограммы производится по следующей формуле:  </w:t>
      </w:r>
    </w:p>
    <w:p w:rsidR="0026219E" w:rsidRPr="00793F03" w:rsidRDefault="0026219E" w:rsidP="0026219E">
      <w:pPr>
        <w:ind w:firstLine="700"/>
        <w:jc w:val="center"/>
        <w:rPr>
          <w:rFonts w:ascii="Arial" w:hAnsi="Arial" w:cs="Arial"/>
        </w:rPr>
      </w:pPr>
      <w:r w:rsidRPr="00793F03">
        <w:rPr>
          <w:rFonts w:ascii="Arial" w:eastAsia="Batang" w:hAnsi="Arial" w:cs="Arial"/>
          <w:position w:val="-24"/>
          <w:lang w:eastAsia="ko-KR"/>
        </w:rPr>
        <w:object w:dxaOrig="720" w:dyaOrig="620">
          <v:shape id="_x0000_i1032" type="#_x0000_t75" style="width:36pt;height:30.85pt" o:ole="">
            <v:imagedata r:id="rId14" o:title=""/>
          </v:shape>
          <o:OLEObject Type="Embed" ProgID="Equation.3" ShapeID="_x0000_i1032" DrawAspect="Content" ObjectID="_1764588879" r:id="rId20"/>
        </w:object>
      </w:r>
      <w:r w:rsidRPr="00793F03">
        <w:rPr>
          <w:rFonts w:ascii="Arial" w:hAnsi="Arial" w:cs="Arial"/>
        </w:rPr>
        <w:t>,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где: Э – эффективность использования средств местного бюджета;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П – показатель полноты использования бюджетных средств;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E – показатель результативности реализации подпрограммы.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В целях оценки эффективности использования средств местного бюджета при реализации подпрограммы устанавливаются следующие критерии: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  <w:r w:rsidRPr="00793F03">
        <w:rPr>
          <w:rFonts w:ascii="Arial" w:hAnsi="Arial" w:cs="Arial"/>
        </w:rPr>
        <w:t>- 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26219E" w:rsidRPr="00793F03" w:rsidRDefault="0026219E" w:rsidP="0026219E">
      <w:pPr>
        <w:ind w:firstLine="700"/>
        <w:jc w:val="both"/>
        <w:rPr>
          <w:rFonts w:ascii="Arial" w:hAnsi="Arial" w:cs="Arial"/>
        </w:rPr>
      </w:pPr>
    </w:p>
    <w:p w:rsidR="00F06C08" w:rsidRPr="00793F03" w:rsidRDefault="00F06C08">
      <w:pPr>
        <w:rPr>
          <w:rFonts w:ascii="Arial" w:hAnsi="Arial" w:cs="Arial"/>
        </w:rPr>
        <w:sectPr w:rsidR="00F06C08" w:rsidRPr="00793F03" w:rsidSect="00EC7E77">
          <w:headerReference w:type="first" r:id="rId21"/>
          <w:pgSz w:w="11906" w:h="16838"/>
          <w:pgMar w:top="851" w:right="850" w:bottom="568" w:left="1620" w:header="720" w:footer="720" w:gutter="0"/>
          <w:cols w:space="720"/>
          <w:docGrid w:linePitch="360"/>
        </w:sectPr>
      </w:pPr>
    </w:p>
    <w:p w:rsidR="00F06C08" w:rsidRPr="00793F03" w:rsidRDefault="00F06C08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</w:t>
      </w:r>
      <w:r w:rsidR="00C820C2" w:rsidRPr="00793F03">
        <w:rPr>
          <w:rFonts w:ascii="Arial" w:hAnsi="Arial" w:cs="Arial"/>
        </w:rPr>
        <w:t xml:space="preserve">                           </w:t>
      </w:r>
      <w:r w:rsidRPr="00793F03">
        <w:rPr>
          <w:rFonts w:ascii="Arial" w:hAnsi="Arial" w:cs="Arial"/>
        </w:rPr>
        <w:t xml:space="preserve">     ПРИЛОЖЕНИЕ № 1</w:t>
      </w:r>
    </w:p>
    <w:p w:rsidR="0026219E" w:rsidRPr="00793F03" w:rsidRDefault="00F06C08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к </w:t>
      </w:r>
      <w:r w:rsidR="00C820C2" w:rsidRPr="00793F03">
        <w:rPr>
          <w:rFonts w:ascii="Arial" w:hAnsi="Arial" w:cs="Arial"/>
        </w:rPr>
        <w:t>муниципальной</w:t>
      </w:r>
      <w:r w:rsidRPr="00793F03">
        <w:rPr>
          <w:rFonts w:ascii="Arial" w:hAnsi="Arial" w:cs="Arial"/>
        </w:rPr>
        <w:t xml:space="preserve"> программе  «</w:t>
      </w:r>
      <w:r w:rsidR="0026219E" w:rsidRPr="00793F03">
        <w:rPr>
          <w:rFonts w:ascii="Arial" w:hAnsi="Arial" w:cs="Arial"/>
        </w:rPr>
        <w:t xml:space="preserve">Защита </w:t>
      </w:r>
    </w:p>
    <w:p w:rsidR="0026219E" w:rsidRPr="00793F03" w:rsidRDefault="0026219E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населения и территории от чрезвычайных </w:t>
      </w:r>
    </w:p>
    <w:p w:rsidR="0026219E" w:rsidRPr="00793F03" w:rsidRDefault="0026219E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ситуаций, обеспечение пожарной безопасности </w:t>
      </w:r>
    </w:p>
    <w:p w:rsidR="0026219E" w:rsidRPr="00793F03" w:rsidRDefault="0026219E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и безопасности людей на водных объектах  в </w:t>
      </w:r>
    </w:p>
    <w:p w:rsidR="0026219E" w:rsidRPr="00793F03" w:rsidRDefault="0026219E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9A2049" w:rsidRPr="00793F03">
        <w:rPr>
          <w:rFonts w:ascii="Arial" w:hAnsi="Arial" w:cs="Arial"/>
        </w:rPr>
        <w:t>Волковском</w:t>
      </w:r>
      <w:r w:rsidRPr="00793F03">
        <w:rPr>
          <w:rFonts w:ascii="Arial" w:hAnsi="Arial" w:cs="Arial"/>
        </w:rPr>
        <w:t xml:space="preserve"> сельсовете Железногорского   </w:t>
      </w:r>
    </w:p>
    <w:p w:rsidR="00F06C08" w:rsidRPr="00793F03" w:rsidRDefault="0026219E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28747C" w:rsidRPr="00793F03">
        <w:rPr>
          <w:rFonts w:ascii="Arial" w:hAnsi="Arial" w:cs="Arial"/>
        </w:rPr>
        <w:t>района Курской области</w:t>
      </w:r>
      <w:r w:rsidR="00F06C08" w:rsidRPr="00793F03">
        <w:rPr>
          <w:rFonts w:ascii="Arial" w:hAnsi="Arial" w:cs="Arial"/>
        </w:rPr>
        <w:t>»</w:t>
      </w:r>
    </w:p>
    <w:p w:rsidR="004A16DA" w:rsidRPr="00793F03" w:rsidRDefault="004A16DA" w:rsidP="004A16DA">
      <w:pPr>
        <w:jc w:val="center"/>
        <w:rPr>
          <w:rFonts w:ascii="Arial" w:hAnsi="Arial" w:cs="Arial"/>
          <w:color w:val="040203"/>
        </w:rPr>
      </w:pPr>
    </w:p>
    <w:p w:rsidR="00403553" w:rsidRPr="00793F03" w:rsidRDefault="00403553" w:rsidP="004A16DA">
      <w:pPr>
        <w:jc w:val="center"/>
        <w:rPr>
          <w:rFonts w:ascii="Arial" w:hAnsi="Arial" w:cs="Arial"/>
          <w:color w:val="040203"/>
        </w:rPr>
      </w:pPr>
    </w:p>
    <w:p w:rsidR="004A16DA" w:rsidRPr="00793F03" w:rsidRDefault="004A16DA" w:rsidP="004A16DA">
      <w:pPr>
        <w:jc w:val="center"/>
        <w:rPr>
          <w:rFonts w:ascii="Arial" w:hAnsi="Arial" w:cs="Arial"/>
          <w:b/>
          <w:color w:val="040203"/>
        </w:rPr>
      </w:pPr>
      <w:r w:rsidRPr="00793F03">
        <w:rPr>
          <w:rFonts w:ascii="Arial" w:hAnsi="Arial" w:cs="Arial"/>
          <w:b/>
          <w:color w:val="040203"/>
        </w:rPr>
        <w:t>Сведения</w:t>
      </w:r>
    </w:p>
    <w:p w:rsidR="0028747C" w:rsidRPr="00793F03" w:rsidRDefault="004A16DA" w:rsidP="004A16DA">
      <w:pPr>
        <w:jc w:val="center"/>
        <w:rPr>
          <w:rFonts w:ascii="Arial" w:hAnsi="Arial" w:cs="Arial"/>
          <w:b/>
        </w:rPr>
      </w:pPr>
      <w:r w:rsidRPr="00793F03">
        <w:rPr>
          <w:rFonts w:ascii="Arial" w:hAnsi="Arial" w:cs="Arial"/>
          <w:b/>
          <w:color w:val="040203"/>
        </w:rPr>
        <w:t>о показателях (индикаторах) муниципальной программы «</w:t>
      </w:r>
      <w:r w:rsidR="0026219E" w:rsidRPr="00793F03">
        <w:rPr>
          <w:rFonts w:ascii="Arial" w:hAnsi="Arial" w:cs="Arial"/>
          <w:b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</w:t>
      </w:r>
      <w:r w:rsidR="0082649A" w:rsidRPr="00793F03">
        <w:rPr>
          <w:rFonts w:ascii="Arial" w:hAnsi="Arial" w:cs="Arial"/>
          <w:b/>
        </w:rPr>
        <w:t>Волковском</w:t>
      </w:r>
      <w:r w:rsidR="0026219E" w:rsidRPr="00793F03">
        <w:rPr>
          <w:rFonts w:ascii="Arial" w:hAnsi="Arial" w:cs="Arial"/>
          <w:b/>
        </w:rPr>
        <w:t xml:space="preserve"> сельсовете Железногорского</w:t>
      </w:r>
      <w:r w:rsidR="009A2049" w:rsidRPr="00793F03">
        <w:rPr>
          <w:rFonts w:ascii="Arial" w:hAnsi="Arial" w:cs="Arial"/>
          <w:b/>
        </w:rPr>
        <w:t xml:space="preserve"> района</w:t>
      </w:r>
    </w:p>
    <w:p w:rsidR="004A16DA" w:rsidRPr="00793F03" w:rsidRDefault="009A2049" w:rsidP="004A16DA">
      <w:pPr>
        <w:jc w:val="center"/>
        <w:rPr>
          <w:rFonts w:ascii="Arial" w:hAnsi="Arial" w:cs="Arial"/>
          <w:b/>
          <w:color w:val="040203"/>
        </w:rPr>
      </w:pPr>
      <w:r w:rsidRPr="00793F03">
        <w:rPr>
          <w:rFonts w:ascii="Arial" w:hAnsi="Arial" w:cs="Arial"/>
          <w:b/>
        </w:rPr>
        <w:t xml:space="preserve"> Курской обла</w:t>
      </w:r>
      <w:r w:rsidR="0028747C" w:rsidRPr="00793F03">
        <w:rPr>
          <w:rFonts w:ascii="Arial" w:hAnsi="Arial" w:cs="Arial"/>
          <w:b/>
        </w:rPr>
        <w:t xml:space="preserve">сти </w:t>
      </w:r>
      <w:r w:rsidR="004A16DA" w:rsidRPr="00793F03">
        <w:rPr>
          <w:rFonts w:ascii="Arial" w:hAnsi="Arial" w:cs="Arial"/>
          <w:b/>
          <w:color w:val="040203"/>
        </w:rPr>
        <w:t>» и ее подпрограмм и их значениях</w:t>
      </w:r>
    </w:p>
    <w:p w:rsidR="004E7AF3" w:rsidRPr="00793F03" w:rsidRDefault="00F06C08" w:rsidP="004E7AF3">
      <w:pPr>
        <w:rPr>
          <w:rFonts w:ascii="Arial" w:hAnsi="Arial" w:cs="Arial"/>
          <w:bCs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4875"/>
        <w:gridCol w:w="1423"/>
        <w:gridCol w:w="859"/>
        <w:gridCol w:w="750"/>
        <w:gridCol w:w="813"/>
        <w:gridCol w:w="750"/>
        <w:gridCol w:w="750"/>
        <w:gridCol w:w="768"/>
        <w:gridCol w:w="750"/>
        <w:gridCol w:w="750"/>
        <w:gridCol w:w="766"/>
        <w:gridCol w:w="859"/>
        <w:gridCol w:w="750"/>
      </w:tblGrid>
      <w:tr w:rsidR="00D434AC" w:rsidRPr="00793F03" w:rsidTr="00D434AC">
        <w:tc>
          <w:tcPr>
            <w:tcW w:w="558" w:type="dxa"/>
            <w:vMerge w:val="restart"/>
            <w:shd w:val="clear" w:color="auto" w:fill="auto"/>
          </w:tcPr>
          <w:p w:rsidR="00D434AC" w:rsidRPr="00793F03" w:rsidRDefault="00D434AC" w:rsidP="00E327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№</w:t>
            </w:r>
          </w:p>
          <w:p w:rsidR="00D434AC" w:rsidRPr="00793F03" w:rsidRDefault="00D434AC" w:rsidP="00E327A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5237" w:type="dxa"/>
            <w:vMerge w:val="restart"/>
            <w:shd w:val="clear" w:color="auto" w:fill="auto"/>
          </w:tcPr>
          <w:p w:rsidR="00D434AC" w:rsidRPr="00793F03" w:rsidRDefault="00D434AC" w:rsidP="00E327A4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 xml:space="preserve">Наименование </w:t>
            </w:r>
            <w:r w:rsidRPr="00793F03">
              <w:rPr>
                <w:rFonts w:ascii="Arial" w:hAnsi="Arial" w:cs="Arial"/>
                <w:bCs/>
              </w:rPr>
              <w:br/>
              <w:t xml:space="preserve"> показателя</w:t>
            </w:r>
          </w:p>
          <w:p w:rsidR="00D434AC" w:rsidRPr="00793F03" w:rsidRDefault="00D434AC" w:rsidP="00E327A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92" w:type="dxa"/>
            <w:vMerge w:val="restart"/>
            <w:shd w:val="clear" w:color="auto" w:fill="auto"/>
          </w:tcPr>
          <w:p w:rsidR="00D434AC" w:rsidRPr="00793F03" w:rsidRDefault="00D434AC" w:rsidP="00E327A4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8332" w:type="dxa"/>
            <w:gridSpan w:val="11"/>
          </w:tcPr>
          <w:p w:rsidR="00D434AC" w:rsidRPr="00793F03" w:rsidRDefault="00D434AC" w:rsidP="00E327A4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Значение показателя по годам</w:t>
            </w:r>
          </w:p>
        </w:tc>
      </w:tr>
      <w:tr w:rsidR="00D434AC" w:rsidRPr="00793F03" w:rsidTr="00D434AC">
        <w:tc>
          <w:tcPr>
            <w:tcW w:w="558" w:type="dxa"/>
            <w:vMerge/>
            <w:shd w:val="clear" w:color="auto" w:fill="auto"/>
          </w:tcPr>
          <w:p w:rsidR="00D434AC" w:rsidRPr="00793F03" w:rsidRDefault="00D434AC" w:rsidP="00363C9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74" w:type="dxa"/>
            <w:shd w:val="clear" w:color="auto" w:fill="auto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822" w:type="dxa"/>
            <w:shd w:val="clear" w:color="auto" w:fill="auto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771" w:type="dxa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743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768" w:type="dxa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874" w:type="dxa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696" w:type="dxa"/>
          </w:tcPr>
          <w:p w:rsidR="00D434AC" w:rsidRPr="00793F03" w:rsidRDefault="00D434AC" w:rsidP="00363C96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2026</w:t>
            </w:r>
          </w:p>
        </w:tc>
      </w:tr>
      <w:tr w:rsidR="00D434AC" w:rsidRPr="00793F03" w:rsidTr="00D434AC">
        <w:trPr>
          <w:tblHeader/>
        </w:trPr>
        <w:tc>
          <w:tcPr>
            <w:tcW w:w="558" w:type="dxa"/>
            <w:shd w:val="clear" w:color="auto" w:fill="auto"/>
          </w:tcPr>
          <w:p w:rsidR="00D434AC" w:rsidRPr="00793F03" w:rsidRDefault="00D434AC" w:rsidP="00363C9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37" w:type="dxa"/>
            <w:shd w:val="clear" w:color="auto" w:fill="auto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71" w:type="dxa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43" w:type="dxa"/>
          </w:tcPr>
          <w:p w:rsidR="00D434AC" w:rsidRPr="00793F03" w:rsidRDefault="00D434AC" w:rsidP="00C0180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68" w:type="dxa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74" w:type="dxa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96" w:type="dxa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15</w:t>
            </w:r>
          </w:p>
        </w:tc>
      </w:tr>
      <w:tr w:rsidR="00D434AC" w:rsidRPr="00793F03" w:rsidTr="00D434AC">
        <w:tc>
          <w:tcPr>
            <w:tcW w:w="15419" w:type="dxa"/>
            <w:gridSpan w:val="14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/>
              </w:rPr>
            </w:pPr>
            <w:r w:rsidRPr="00793F03">
              <w:rPr>
                <w:rFonts w:ascii="Arial" w:hAnsi="Arial" w:cs="Arial"/>
                <w:b/>
                <w:bCs/>
              </w:rPr>
              <w:t>Муниципальная программа «</w:t>
            </w:r>
            <w:r w:rsidRPr="00793F03">
              <w:rPr>
                <w:rFonts w:ascii="Arial" w:hAnsi="Arial" w:cs="Arial"/>
                <w:b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434AC" w:rsidRPr="00793F03" w:rsidTr="00D434AC">
        <w:tc>
          <w:tcPr>
            <w:tcW w:w="15419" w:type="dxa"/>
            <w:gridSpan w:val="14"/>
          </w:tcPr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Подпрограмма 1 «</w:t>
            </w:r>
            <w:r w:rsidRPr="00793F03">
              <w:rPr>
                <w:rFonts w:ascii="Arial" w:hAnsi="Arial" w:cs="Arial"/>
                <w:b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793F03">
              <w:rPr>
                <w:rFonts w:ascii="Arial" w:hAnsi="Arial" w:cs="Arial"/>
                <w:b/>
                <w:bCs/>
              </w:rPr>
              <w:t>»</w:t>
            </w:r>
          </w:p>
          <w:p w:rsidR="00D434AC" w:rsidRPr="00793F03" w:rsidRDefault="00D434AC" w:rsidP="00363C96">
            <w:pPr>
              <w:spacing w:line="223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434AC" w:rsidRPr="00793F03" w:rsidTr="00D434AC">
        <w:tc>
          <w:tcPr>
            <w:tcW w:w="558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237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Количество обученных специалистов по единой муниципальной системе предупреждения и ликвидации пожаров</w:t>
            </w:r>
          </w:p>
        </w:tc>
        <w:tc>
          <w:tcPr>
            <w:tcW w:w="1292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874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71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5</w:t>
            </w:r>
          </w:p>
        </w:tc>
        <w:tc>
          <w:tcPr>
            <w:tcW w:w="743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5</w:t>
            </w:r>
          </w:p>
        </w:tc>
        <w:tc>
          <w:tcPr>
            <w:tcW w:w="768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5</w:t>
            </w:r>
          </w:p>
        </w:tc>
        <w:tc>
          <w:tcPr>
            <w:tcW w:w="874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5</w:t>
            </w:r>
          </w:p>
        </w:tc>
        <w:tc>
          <w:tcPr>
            <w:tcW w:w="696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5</w:t>
            </w:r>
          </w:p>
        </w:tc>
      </w:tr>
      <w:tr w:rsidR="00D434AC" w:rsidRPr="00793F03" w:rsidTr="00D434AC">
        <w:tc>
          <w:tcPr>
            <w:tcW w:w="558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237" w:type="dxa"/>
            <w:shd w:val="clear" w:color="auto" w:fill="auto"/>
          </w:tcPr>
          <w:p w:rsidR="00D434AC" w:rsidRPr="00793F03" w:rsidRDefault="00D434AC" w:rsidP="00D434AC">
            <w:pPr>
              <w:pStyle w:val="ad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color w:val="000000"/>
              </w:rPr>
              <w:t xml:space="preserve">Увеличение оснащенности первичными </w:t>
            </w:r>
            <w:r w:rsidRPr="00793F03">
              <w:rPr>
                <w:rFonts w:ascii="Arial" w:hAnsi="Arial" w:cs="Arial"/>
                <w:color w:val="000000"/>
              </w:rPr>
              <w:lastRenderedPageBreak/>
              <w:t>средствами пожаротушения</w:t>
            </w:r>
          </w:p>
        </w:tc>
        <w:tc>
          <w:tcPr>
            <w:tcW w:w="1292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lastRenderedPageBreak/>
              <w:t>%</w:t>
            </w:r>
          </w:p>
        </w:tc>
        <w:tc>
          <w:tcPr>
            <w:tcW w:w="874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103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103</w:t>
            </w:r>
          </w:p>
        </w:tc>
        <w:tc>
          <w:tcPr>
            <w:tcW w:w="822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103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103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103</w:t>
            </w:r>
          </w:p>
        </w:tc>
        <w:tc>
          <w:tcPr>
            <w:tcW w:w="771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103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743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107</w:t>
            </w:r>
          </w:p>
        </w:tc>
        <w:tc>
          <w:tcPr>
            <w:tcW w:w="768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107</w:t>
            </w:r>
          </w:p>
        </w:tc>
        <w:tc>
          <w:tcPr>
            <w:tcW w:w="874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107</w:t>
            </w:r>
          </w:p>
        </w:tc>
        <w:tc>
          <w:tcPr>
            <w:tcW w:w="696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107</w:t>
            </w:r>
          </w:p>
        </w:tc>
      </w:tr>
      <w:tr w:rsidR="00D434AC" w:rsidRPr="00793F03" w:rsidTr="00D434AC">
        <w:tc>
          <w:tcPr>
            <w:tcW w:w="558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5237" w:type="dxa"/>
            <w:shd w:val="clear" w:color="auto" w:fill="auto"/>
          </w:tcPr>
          <w:p w:rsidR="00D434AC" w:rsidRPr="00793F03" w:rsidRDefault="00D434AC" w:rsidP="00D434AC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color w:val="000000"/>
              </w:rPr>
              <w:t xml:space="preserve"> Снижение гибели  людей  при пожарах в 2020 году к уровню 2013 года на 50%</w:t>
            </w:r>
          </w:p>
        </w:tc>
        <w:tc>
          <w:tcPr>
            <w:tcW w:w="1292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874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-</w:t>
            </w:r>
          </w:p>
        </w:tc>
        <w:tc>
          <w:tcPr>
            <w:tcW w:w="771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-</w:t>
            </w:r>
          </w:p>
        </w:tc>
        <w:tc>
          <w:tcPr>
            <w:tcW w:w="743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-</w:t>
            </w:r>
          </w:p>
        </w:tc>
        <w:tc>
          <w:tcPr>
            <w:tcW w:w="768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-</w:t>
            </w:r>
          </w:p>
        </w:tc>
        <w:tc>
          <w:tcPr>
            <w:tcW w:w="874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-</w:t>
            </w:r>
          </w:p>
        </w:tc>
        <w:tc>
          <w:tcPr>
            <w:tcW w:w="696" w:type="dxa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93F03">
              <w:rPr>
                <w:rFonts w:ascii="Arial" w:hAnsi="Arial" w:cs="Arial"/>
                <w:bCs/>
                <w:color w:val="FF0000"/>
              </w:rPr>
              <w:t>-</w:t>
            </w:r>
          </w:p>
        </w:tc>
      </w:tr>
      <w:tr w:rsidR="00D434AC" w:rsidRPr="00793F03" w:rsidTr="00D434AC">
        <w:trPr>
          <w:trHeight w:val="448"/>
        </w:trPr>
        <w:tc>
          <w:tcPr>
            <w:tcW w:w="558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237" w:type="dxa"/>
            <w:shd w:val="clear" w:color="auto" w:fill="auto"/>
          </w:tcPr>
          <w:p w:rsidR="00D434AC" w:rsidRPr="00793F03" w:rsidRDefault="00D434AC" w:rsidP="00D434AC">
            <w:pPr>
              <w:pStyle w:val="ad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bCs/>
              </w:rPr>
              <w:t>Охват населения, опо</w:t>
            </w:r>
            <w:r w:rsidRPr="00793F03">
              <w:rPr>
                <w:rFonts w:ascii="Arial" w:hAnsi="Arial" w:cs="Arial"/>
                <w:bCs/>
              </w:rPr>
              <w:softHyphen/>
              <w:t>вещаемого муниципальной системой опове</w:t>
            </w:r>
            <w:r w:rsidRPr="00793F03">
              <w:rPr>
                <w:rFonts w:ascii="Arial" w:hAnsi="Arial" w:cs="Arial"/>
                <w:bCs/>
              </w:rPr>
              <w:softHyphen/>
              <w:t>щения</w:t>
            </w:r>
          </w:p>
        </w:tc>
        <w:tc>
          <w:tcPr>
            <w:tcW w:w="1292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874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822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71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43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68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874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696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</w:tr>
      <w:tr w:rsidR="00D434AC" w:rsidRPr="00793F03" w:rsidTr="00D434AC">
        <w:trPr>
          <w:trHeight w:val="448"/>
        </w:trPr>
        <w:tc>
          <w:tcPr>
            <w:tcW w:w="558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5237" w:type="dxa"/>
            <w:shd w:val="clear" w:color="auto" w:fill="auto"/>
          </w:tcPr>
          <w:p w:rsidR="00D434AC" w:rsidRPr="00793F03" w:rsidRDefault="00D434AC" w:rsidP="00D434AC">
            <w:pPr>
              <w:pStyle w:val="ad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</w:rPr>
              <w:t>Увеличение количество проведённых профилактических  мероприятий в области пожарной безопасности</w:t>
            </w:r>
          </w:p>
        </w:tc>
        <w:tc>
          <w:tcPr>
            <w:tcW w:w="1292" w:type="dxa"/>
            <w:shd w:val="clear" w:color="auto" w:fill="auto"/>
          </w:tcPr>
          <w:p w:rsidR="00D434AC" w:rsidRPr="00793F03" w:rsidRDefault="00D434AC" w:rsidP="00D434AC">
            <w:pPr>
              <w:spacing w:line="223" w:lineRule="auto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874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822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771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696" w:type="dxa"/>
            <w:shd w:val="clear" w:color="auto" w:fill="auto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105</w:t>
            </w:r>
          </w:p>
        </w:tc>
        <w:tc>
          <w:tcPr>
            <w:tcW w:w="743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106</w:t>
            </w:r>
          </w:p>
        </w:tc>
        <w:tc>
          <w:tcPr>
            <w:tcW w:w="768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106</w:t>
            </w:r>
          </w:p>
        </w:tc>
        <w:tc>
          <w:tcPr>
            <w:tcW w:w="874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106</w:t>
            </w:r>
          </w:p>
        </w:tc>
        <w:tc>
          <w:tcPr>
            <w:tcW w:w="696" w:type="dxa"/>
          </w:tcPr>
          <w:p w:rsidR="00D434AC" w:rsidRPr="00793F03" w:rsidRDefault="00D434AC" w:rsidP="00D434AC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106</w:t>
            </w:r>
          </w:p>
        </w:tc>
      </w:tr>
    </w:tbl>
    <w:p w:rsidR="00403553" w:rsidRPr="00793F03" w:rsidRDefault="00A779F7" w:rsidP="004E7AF3">
      <w:pPr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</w:t>
      </w:r>
      <w:r w:rsidR="00F06C08"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Pr="00793F03">
        <w:rPr>
          <w:rFonts w:ascii="Arial" w:hAnsi="Arial" w:cs="Arial"/>
        </w:rPr>
        <w:t xml:space="preserve">  </w:t>
      </w:r>
      <w:r w:rsidR="004E7AF3" w:rsidRPr="00793F03">
        <w:rPr>
          <w:rFonts w:ascii="Arial" w:hAnsi="Arial" w:cs="Arial"/>
        </w:rPr>
        <w:t xml:space="preserve">                         </w:t>
      </w:r>
    </w:p>
    <w:p w:rsidR="006F4B5C" w:rsidRPr="00793F03" w:rsidRDefault="006F4B5C" w:rsidP="004E7AF3">
      <w:pPr>
        <w:rPr>
          <w:rFonts w:ascii="Arial" w:hAnsi="Arial" w:cs="Arial"/>
        </w:rPr>
      </w:pPr>
    </w:p>
    <w:p w:rsidR="001C3641" w:rsidRPr="00793F03" w:rsidRDefault="001C3641" w:rsidP="004E7AF3">
      <w:pPr>
        <w:rPr>
          <w:rFonts w:ascii="Arial" w:hAnsi="Arial" w:cs="Arial"/>
        </w:rPr>
      </w:pPr>
    </w:p>
    <w:p w:rsidR="004E7497" w:rsidRDefault="004E7497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Default="003F584F" w:rsidP="004E7AF3">
      <w:pPr>
        <w:rPr>
          <w:rFonts w:ascii="Arial" w:hAnsi="Arial" w:cs="Arial"/>
        </w:rPr>
      </w:pPr>
    </w:p>
    <w:p w:rsidR="003F584F" w:rsidRPr="00793F03" w:rsidRDefault="003F584F" w:rsidP="004E7AF3">
      <w:pPr>
        <w:rPr>
          <w:rFonts w:ascii="Arial" w:hAnsi="Arial" w:cs="Arial"/>
        </w:rPr>
      </w:pPr>
    </w:p>
    <w:p w:rsidR="001C3641" w:rsidRPr="00793F03" w:rsidRDefault="001C3641" w:rsidP="004E7AF3">
      <w:pPr>
        <w:rPr>
          <w:rFonts w:ascii="Arial" w:hAnsi="Arial" w:cs="Arial"/>
        </w:rPr>
      </w:pPr>
    </w:p>
    <w:p w:rsidR="006F4B5C" w:rsidRPr="00793F03" w:rsidRDefault="006F4B5C" w:rsidP="004E7AF3">
      <w:pPr>
        <w:rPr>
          <w:rFonts w:ascii="Arial" w:hAnsi="Arial" w:cs="Arial"/>
        </w:rPr>
      </w:pPr>
    </w:p>
    <w:p w:rsidR="00403553" w:rsidRPr="00793F03" w:rsidRDefault="00403553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F86674" w:rsidRPr="00793F03">
        <w:rPr>
          <w:rFonts w:ascii="Arial" w:hAnsi="Arial" w:cs="Arial"/>
        </w:rPr>
        <w:t xml:space="preserve">     ПРИЛОЖЕНИЕ № 2</w:t>
      </w:r>
    </w:p>
    <w:p w:rsidR="00403553" w:rsidRPr="00793F03" w:rsidRDefault="00403553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к муниципальной программе  «Защита </w:t>
      </w:r>
    </w:p>
    <w:p w:rsidR="00403553" w:rsidRPr="00793F03" w:rsidRDefault="00403553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населения и территории от чрезвычайных </w:t>
      </w:r>
    </w:p>
    <w:p w:rsidR="00403553" w:rsidRPr="00793F03" w:rsidRDefault="00403553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ситуаций, обеспечение пожарной безопасности </w:t>
      </w:r>
    </w:p>
    <w:p w:rsidR="00403553" w:rsidRPr="00793F03" w:rsidRDefault="00403553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и безопасности людей на водных объектах  в </w:t>
      </w:r>
    </w:p>
    <w:p w:rsidR="00403553" w:rsidRPr="00793F03" w:rsidRDefault="00403553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82649A" w:rsidRPr="00793F03">
        <w:rPr>
          <w:rFonts w:ascii="Arial" w:hAnsi="Arial" w:cs="Arial"/>
        </w:rPr>
        <w:t>Волковском</w:t>
      </w:r>
      <w:r w:rsidRPr="00793F03">
        <w:rPr>
          <w:rFonts w:ascii="Arial" w:hAnsi="Arial" w:cs="Arial"/>
        </w:rPr>
        <w:t xml:space="preserve"> сельсовете Железногорского   </w:t>
      </w:r>
    </w:p>
    <w:p w:rsidR="00403553" w:rsidRPr="00793F03" w:rsidRDefault="00403553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28747C" w:rsidRPr="00793F03">
        <w:rPr>
          <w:rFonts w:ascii="Arial" w:hAnsi="Arial" w:cs="Arial"/>
        </w:rPr>
        <w:t xml:space="preserve">района Курской области </w:t>
      </w:r>
      <w:r w:rsidRPr="00793F03">
        <w:rPr>
          <w:rFonts w:ascii="Arial" w:hAnsi="Arial" w:cs="Arial"/>
        </w:rPr>
        <w:t>»</w:t>
      </w:r>
    </w:p>
    <w:p w:rsidR="004E7AF3" w:rsidRPr="00793F03" w:rsidRDefault="004E7AF3" w:rsidP="004E7AF3">
      <w:pPr>
        <w:jc w:val="center"/>
        <w:rPr>
          <w:rFonts w:ascii="Arial" w:hAnsi="Arial" w:cs="Arial"/>
          <w:color w:val="040203"/>
        </w:rPr>
      </w:pPr>
    </w:p>
    <w:p w:rsidR="005B63CC" w:rsidRPr="00793F03" w:rsidRDefault="005B63CC" w:rsidP="004E7AF3">
      <w:pPr>
        <w:jc w:val="center"/>
        <w:rPr>
          <w:rFonts w:ascii="Arial" w:hAnsi="Arial" w:cs="Arial"/>
          <w:color w:val="040203"/>
        </w:rPr>
      </w:pPr>
    </w:p>
    <w:p w:rsidR="00F86674" w:rsidRPr="00793F03" w:rsidRDefault="00F86674" w:rsidP="00F86674">
      <w:pPr>
        <w:jc w:val="center"/>
        <w:rPr>
          <w:rFonts w:ascii="Arial" w:hAnsi="Arial" w:cs="Arial"/>
          <w:b/>
          <w:bCs/>
          <w:color w:val="000000"/>
        </w:rPr>
      </w:pPr>
      <w:r w:rsidRPr="00793F03">
        <w:rPr>
          <w:rFonts w:ascii="Arial" w:hAnsi="Arial" w:cs="Arial"/>
          <w:b/>
          <w:bCs/>
          <w:color w:val="000000"/>
        </w:rPr>
        <w:t xml:space="preserve">Перечень основных мероприятий </w:t>
      </w:r>
    </w:p>
    <w:p w:rsidR="00F86674" w:rsidRPr="00793F03" w:rsidRDefault="00F86674" w:rsidP="0028747C">
      <w:pPr>
        <w:jc w:val="center"/>
        <w:rPr>
          <w:rFonts w:ascii="Arial" w:hAnsi="Arial" w:cs="Arial"/>
          <w:b/>
          <w:bCs/>
          <w:color w:val="000000"/>
        </w:rPr>
      </w:pPr>
      <w:r w:rsidRPr="00793F03">
        <w:rPr>
          <w:rFonts w:ascii="Arial" w:hAnsi="Arial" w:cs="Arial"/>
          <w:b/>
          <w:bCs/>
          <w:color w:val="000000"/>
        </w:rPr>
        <w:t xml:space="preserve"> подпрограммы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82649A" w:rsidRPr="00793F03">
        <w:rPr>
          <w:rFonts w:ascii="Arial" w:hAnsi="Arial" w:cs="Arial"/>
          <w:b/>
          <w:bCs/>
          <w:color w:val="000000"/>
        </w:rPr>
        <w:t>Волковском</w:t>
      </w:r>
      <w:r w:rsidRPr="00793F03">
        <w:rPr>
          <w:rFonts w:ascii="Arial" w:hAnsi="Arial" w:cs="Arial"/>
          <w:b/>
          <w:bCs/>
          <w:color w:val="000000"/>
        </w:rPr>
        <w:t xml:space="preserve"> сельсовете Железногорского района Ку</w:t>
      </w:r>
      <w:r w:rsidR="0028747C" w:rsidRPr="00793F03">
        <w:rPr>
          <w:rFonts w:ascii="Arial" w:hAnsi="Arial" w:cs="Arial"/>
          <w:b/>
          <w:bCs/>
          <w:color w:val="000000"/>
        </w:rPr>
        <w:t>рской области</w:t>
      </w:r>
      <w:r w:rsidRPr="00793F03">
        <w:rPr>
          <w:rFonts w:ascii="Arial" w:hAnsi="Arial" w:cs="Arial"/>
          <w:b/>
          <w:bCs/>
          <w:color w:val="000000"/>
        </w:rPr>
        <w:t>»</w:t>
      </w:r>
    </w:p>
    <w:p w:rsidR="005B63CC" w:rsidRPr="00793F03" w:rsidRDefault="004E7AF3" w:rsidP="004E7AF3">
      <w:pPr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2"/>
        <w:gridCol w:w="2741"/>
        <w:gridCol w:w="1647"/>
        <w:gridCol w:w="1535"/>
        <w:gridCol w:w="1295"/>
        <w:gridCol w:w="2132"/>
        <w:gridCol w:w="2638"/>
        <w:gridCol w:w="2256"/>
      </w:tblGrid>
      <w:tr w:rsidR="005B63CC" w:rsidRPr="00793F03">
        <w:trPr>
          <w:trHeight w:val="20"/>
          <w:tblHeader/>
        </w:trPr>
        <w:tc>
          <w:tcPr>
            <w:tcW w:w="183" w:type="pct"/>
            <w:vMerge w:val="restar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№ п/п</w:t>
            </w:r>
          </w:p>
        </w:tc>
        <w:tc>
          <w:tcPr>
            <w:tcW w:w="927" w:type="pct"/>
            <w:vMerge w:val="restar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Номер и наименование </w:t>
            </w:r>
          </w:p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подпрограммы, основного мероприятия</w:t>
            </w:r>
          </w:p>
        </w:tc>
        <w:tc>
          <w:tcPr>
            <w:tcW w:w="557" w:type="pct"/>
            <w:vMerge w:val="restar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Ответственный </w:t>
            </w:r>
          </w:p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исполнитель</w:t>
            </w:r>
          </w:p>
        </w:tc>
        <w:tc>
          <w:tcPr>
            <w:tcW w:w="957" w:type="pct"/>
            <w:gridSpan w:val="2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Срок</w:t>
            </w:r>
          </w:p>
        </w:tc>
        <w:tc>
          <w:tcPr>
            <w:tcW w:w="721" w:type="pct"/>
            <w:vMerge w:val="restar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892" w:type="pct"/>
            <w:vMerge w:val="restar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Последствия </w:t>
            </w:r>
          </w:p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не реализации ведомственной целевой программы, основного мероприятия</w:t>
            </w:r>
          </w:p>
        </w:tc>
        <w:tc>
          <w:tcPr>
            <w:tcW w:w="763" w:type="pct"/>
            <w:vMerge w:val="restar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5B63CC" w:rsidRPr="00793F03">
        <w:trPr>
          <w:trHeight w:val="20"/>
          <w:tblHeader/>
        </w:trPr>
        <w:tc>
          <w:tcPr>
            <w:tcW w:w="183" w:type="pct"/>
            <w:vMerge/>
            <w:vAlign w:val="center"/>
          </w:tcPr>
          <w:p w:rsidR="005B63CC" w:rsidRPr="00793F03" w:rsidRDefault="005B63CC" w:rsidP="008C7BE0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vMerge/>
            <w:vAlign w:val="center"/>
          </w:tcPr>
          <w:p w:rsidR="005B63CC" w:rsidRPr="00793F03" w:rsidRDefault="005B63CC" w:rsidP="008C7BE0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vMerge/>
            <w:vAlign w:val="center"/>
          </w:tcPr>
          <w:p w:rsidR="005B63CC" w:rsidRPr="00793F03" w:rsidRDefault="005B63CC" w:rsidP="008C7BE0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начала</w:t>
            </w:r>
          </w:p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реализации</w:t>
            </w:r>
          </w:p>
        </w:tc>
        <w:tc>
          <w:tcPr>
            <w:tcW w:w="438" w:type="pc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окончания</w:t>
            </w:r>
          </w:p>
          <w:p w:rsidR="005B63CC" w:rsidRPr="00793F03" w:rsidRDefault="005B63CC" w:rsidP="008C7BE0">
            <w:pPr>
              <w:ind w:hanging="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реализации</w:t>
            </w:r>
          </w:p>
        </w:tc>
        <w:tc>
          <w:tcPr>
            <w:tcW w:w="721" w:type="pct"/>
            <w:vMerge/>
            <w:vAlign w:val="center"/>
          </w:tcPr>
          <w:p w:rsidR="005B63CC" w:rsidRPr="00793F03" w:rsidRDefault="005B63CC" w:rsidP="008C7BE0">
            <w:pPr>
              <w:rPr>
                <w:rFonts w:ascii="Arial" w:hAnsi="Arial" w:cs="Arial"/>
              </w:rPr>
            </w:pPr>
          </w:p>
        </w:tc>
        <w:tc>
          <w:tcPr>
            <w:tcW w:w="892" w:type="pct"/>
            <w:vMerge/>
            <w:vAlign w:val="center"/>
          </w:tcPr>
          <w:p w:rsidR="005B63CC" w:rsidRPr="00793F03" w:rsidRDefault="005B63CC" w:rsidP="008C7BE0">
            <w:pPr>
              <w:rPr>
                <w:rFonts w:ascii="Arial" w:hAnsi="Arial" w:cs="Arial"/>
              </w:rPr>
            </w:pPr>
          </w:p>
        </w:tc>
        <w:tc>
          <w:tcPr>
            <w:tcW w:w="763" w:type="pct"/>
            <w:vMerge/>
            <w:vAlign w:val="center"/>
          </w:tcPr>
          <w:p w:rsidR="005B63CC" w:rsidRPr="00793F03" w:rsidRDefault="005B63CC" w:rsidP="008C7BE0">
            <w:pPr>
              <w:rPr>
                <w:rFonts w:ascii="Arial" w:hAnsi="Arial" w:cs="Arial"/>
              </w:rPr>
            </w:pPr>
          </w:p>
        </w:tc>
      </w:tr>
      <w:tr w:rsidR="005B63CC" w:rsidRPr="00793F03">
        <w:trPr>
          <w:trHeight w:val="20"/>
          <w:tblHeader/>
        </w:trPr>
        <w:tc>
          <w:tcPr>
            <w:tcW w:w="183" w:type="pct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</w:t>
            </w:r>
          </w:p>
        </w:tc>
        <w:tc>
          <w:tcPr>
            <w:tcW w:w="557" w:type="pct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3</w:t>
            </w:r>
          </w:p>
        </w:tc>
        <w:tc>
          <w:tcPr>
            <w:tcW w:w="519" w:type="pc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4</w:t>
            </w:r>
          </w:p>
        </w:tc>
        <w:tc>
          <w:tcPr>
            <w:tcW w:w="438" w:type="pc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5</w:t>
            </w:r>
          </w:p>
        </w:tc>
        <w:tc>
          <w:tcPr>
            <w:tcW w:w="721" w:type="pct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6</w:t>
            </w:r>
          </w:p>
        </w:tc>
        <w:tc>
          <w:tcPr>
            <w:tcW w:w="892" w:type="pct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7</w:t>
            </w:r>
          </w:p>
        </w:tc>
        <w:tc>
          <w:tcPr>
            <w:tcW w:w="763" w:type="pct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8</w:t>
            </w:r>
          </w:p>
        </w:tc>
      </w:tr>
      <w:tr w:rsidR="005B63CC" w:rsidRPr="00793F03">
        <w:trPr>
          <w:trHeight w:val="20"/>
        </w:trPr>
        <w:tc>
          <w:tcPr>
            <w:tcW w:w="5000" w:type="pct"/>
            <w:gridSpan w:val="8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Подпрограмма 1 «</w:t>
            </w:r>
            <w:r w:rsidR="003A6BFA" w:rsidRPr="00793F03">
              <w:rPr>
                <w:rFonts w:ascii="Arial" w:hAnsi="Arial" w:cs="Arial"/>
                <w:b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793F03">
              <w:rPr>
                <w:rFonts w:ascii="Arial" w:hAnsi="Arial" w:cs="Arial"/>
                <w:b/>
                <w:bCs/>
              </w:rPr>
              <w:t>»</w:t>
            </w:r>
          </w:p>
        </w:tc>
      </w:tr>
      <w:tr w:rsidR="005B63CC" w:rsidRPr="00793F03">
        <w:trPr>
          <w:trHeight w:val="625"/>
        </w:trPr>
        <w:tc>
          <w:tcPr>
            <w:tcW w:w="183" w:type="pct"/>
            <w:vMerge w:val="restart"/>
          </w:tcPr>
          <w:p w:rsidR="005B63CC" w:rsidRPr="00793F03" w:rsidRDefault="005B63CC" w:rsidP="008C7BE0">
            <w:pPr>
              <w:ind w:firstLine="72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</w:t>
            </w:r>
          </w:p>
        </w:tc>
        <w:tc>
          <w:tcPr>
            <w:tcW w:w="927" w:type="pct"/>
            <w:vMerge w:val="restart"/>
          </w:tcPr>
          <w:p w:rsidR="005B63CC" w:rsidRPr="00793F03" w:rsidRDefault="005B63CC" w:rsidP="005B63CC">
            <w:pPr>
              <w:rPr>
                <w:rFonts w:ascii="Arial" w:hAnsi="Arial" w:cs="Arial"/>
                <w:u w:val="single"/>
              </w:rPr>
            </w:pPr>
            <w:r w:rsidRPr="00793F03">
              <w:rPr>
                <w:rFonts w:ascii="Arial" w:hAnsi="Arial" w:cs="Arial"/>
                <w:u w:val="single"/>
              </w:rPr>
              <w:t>Основное мероприятие 1.1</w:t>
            </w:r>
          </w:p>
          <w:p w:rsidR="005B63CC" w:rsidRPr="00793F03" w:rsidRDefault="005B63CC" w:rsidP="005B63CC">
            <w:pPr>
              <w:pStyle w:val="ConsPlusNonformat"/>
              <w:widowControl/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793F03">
              <w:rPr>
                <w:rFonts w:ascii="Arial" w:hAnsi="Arial" w:cs="Arial"/>
                <w:bCs/>
                <w:sz w:val="24"/>
                <w:szCs w:val="24"/>
              </w:rPr>
              <w:t xml:space="preserve">«Создание эффективной системы пожарной безопасности  и обеспечение первичных мер </w:t>
            </w:r>
            <w:r w:rsidRPr="00793F0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пожарной безопасности в границах сельсовета»</w:t>
            </w:r>
          </w:p>
          <w:p w:rsidR="005B63CC" w:rsidRPr="00793F03" w:rsidRDefault="005B63CC" w:rsidP="005B63CC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.</w:t>
            </w:r>
          </w:p>
        </w:tc>
        <w:tc>
          <w:tcPr>
            <w:tcW w:w="557" w:type="pct"/>
            <w:vMerge w:val="restart"/>
          </w:tcPr>
          <w:p w:rsidR="005B63CC" w:rsidRPr="00793F03" w:rsidRDefault="005B63CC" w:rsidP="005B63CC">
            <w:pPr>
              <w:ind w:left="-166" w:right="-104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lastRenderedPageBreak/>
              <w:t xml:space="preserve">Администрация </w:t>
            </w:r>
            <w:r w:rsidR="0082649A" w:rsidRPr="00793F03">
              <w:rPr>
                <w:rFonts w:ascii="Arial" w:hAnsi="Arial" w:cs="Arial"/>
              </w:rPr>
              <w:t>Волковского</w:t>
            </w:r>
            <w:r w:rsidRPr="00793F03">
              <w:rPr>
                <w:rFonts w:ascii="Arial" w:hAnsi="Arial" w:cs="Arial"/>
              </w:rPr>
              <w:t xml:space="preserve"> сельсовета Железногорского района</w:t>
            </w:r>
          </w:p>
        </w:tc>
        <w:tc>
          <w:tcPr>
            <w:tcW w:w="519" w:type="pct"/>
            <w:vMerge w:val="restart"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201</w:t>
            </w:r>
            <w:r w:rsidR="00007E2B" w:rsidRPr="00793F03">
              <w:rPr>
                <w:rFonts w:ascii="Arial" w:hAnsi="Arial" w:cs="Arial"/>
              </w:rPr>
              <w:t>6</w:t>
            </w:r>
          </w:p>
        </w:tc>
        <w:tc>
          <w:tcPr>
            <w:tcW w:w="438" w:type="pct"/>
            <w:vMerge w:val="restart"/>
            <w:vAlign w:val="center"/>
          </w:tcPr>
          <w:p w:rsidR="005B63CC" w:rsidRPr="00793F03" w:rsidRDefault="005B63CC" w:rsidP="004E7497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</w:t>
            </w:r>
            <w:r w:rsidR="00D434AC" w:rsidRPr="00793F03">
              <w:rPr>
                <w:rFonts w:ascii="Arial" w:hAnsi="Arial" w:cs="Arial"/>
              </w:rPr>
              <w:t>6</w:t>
            </w:r>
          </w:p>
        </w:tc>
        <w:tc>
          <w:tcPr>
            <w:tcW w:w="721" w:type="pct"/>
            <w:vMerge w:val="restart"/>
          </w:tcPr>
          <w:p w:rsidR="005B63CC" w:rsidRPr="00793F03" w:rsidRDefault="005B63CC" w:rsidP="008C7BE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F03">
              <w:rPr>
                <w:rFonts w:ascii="Arial" w:hAnsi="Arial" w:cs="Arial"/>
                <w:sz w:val="24"/>
                <w:szCs w:val="24"/>
              </w:rPr>
              <w:t>Повышение эффективности системы пожарной безопасности  населения</w:t>
            </w:r>
          </w:p>
        </w:tc>
        <w:tc>
          <w:tcPr>
            <w:tcW w:w="892" w:type="pct"/>
            <w:vMerge w:val="restart"/>
          </w:tcPr>
          <w:p w:rsidR="005B63CC" w:rsidRPr="00793F03" w:rsidRDefault="005B63CC" w:rsidP="008C7BE0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Травматизм и гибель людей при пожарах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5B63CC" w:rsidRPr="00793F03" w:rsidRDefault="005B63CC" w:rsidP="008C7BE0">
            <w:pPr>
              <w:jc w:val="both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Уменьшение количества пожаров</w:t>
            </w:r>
          </w:p>
          <w:p w:rsidR="005B63CC" w:rsidRPr="00793F03" w:rsidRDefault="005B63CC" w:rsidP="008C7BE0">
            <w:pPr>
              <w:rPr>
                <w:rFonts w:ascii="Arial" w:hAnsi="Arial" w:cs="Arial"/>
              </w:rPr>
            </w:pPr>
          </w:p>
        </w:tc>
      </w:tr>
      <w:tr w:rsidR="005B63CC" w:rsidRPr="00793F03">
        <w:trPr>
          <w:trHeight w:val="883"/>
        </w:trPr>
        <w:tc>
          <w:tcPr>
            <w:tcW w:w="183" w:type="pct"/>
            <w:vMerge/>
          </w:tcPr>
          <w:p w:rsidR="005B63CC" w:rsidRPr="00793F03" w:rsidRDefault="005B63CC" w:rsidP="008C7BE0">
            <w:pPr>
              <w:ind w:firstLine="72"/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pct"/>
            <w:vMerge/>
          </w:tcPr>
          <w:p w:rsidR="005B63CC" w:rsidRPr="00793F03" w:rsidRDefault="005B63CC" w:rsidP="008C7BE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57" w:type="pct"/>
            <w:vMerge/>
          </w:tcPr>
          <w:p w:rsidR="005B63CC" w:rsidRPr="00793F03" w:rsidRDefault="005B63CC" w:rsidP="005B63CC">
            <w:pPr>
              <w:ind w:left="-166" w:right="-104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pct"/>
            <w:vMerge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vAlign w:val="center"/>
          </w:tcPr>
          <w:p w:rsidR="005B63CC" w:rsidRPr="00793F03" w:rsidRDefault="005B63CC" w:rsidP="008C7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pct"/>
            <w:vMerge/>
          </w:tcPr>
          <w:p w:rsidR="005B63CC" w:rsidRPr="00793F03" w:rsidRDefault="005B63CC" w:rsidP="008C7BE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5B63CC" w:rsidRPr="00793F03" w:rsidRDefault="005B63CC" w:rsidP="008C7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5B63CC" w:rsidRPr="00793F03" w:rsidRDefault="005B63CC" w:rsidP="008C7BE0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Увеличение количество проведённых профилактически</w:t>
            </w:r>
            <w:r w:rsidRPr="00793F03">
              <w:rPr>
                <w:rFonts w:ascii="Arial" w:hAnsi="Arial" w:cs="Arial"/>
              </w:rPr>
              <w:lastRenderedPageBreak/>
              <w:t>х  мероприятий в области пожарной безопасности</w:t>
            </w:r>
          </w:p>
        </w:tc>
      </w:tr>
    </w:tbl>
    <w:p w:rsidR="004E7AF3" w:rsidRPr="00793F03" w:rsidRDefault="004E7AF3" w:rsidP="004E7AF3">
      <w:pPr>
        <w:rPr>
          <w:rFonts w:ascii="Arial" w:hAnsi="Arial" w:cs="Arial"/>
        </w:rPr>
      </w:pPr>
      <w:r w:rsidRPr="00793F0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E7AF3" w:rsidRPr="00793F03" w:rsidRDefault="004E7AF3" w:rsidP="004E7AF3">
      <w:pPr>
        <w:rPr>
          <w:rFonts w:ascii="Arial" w:hAnsi="Arial" w:cs="Arial"/>
        </w:rPr>
      </w:pPr>
    </w:p>
    <w:p w:rsidR="00E96A51" w:rsidRPr="00793F03" w:rsidRDefault="00E96A51" w:rsidP="004E7AF3">
      <w:pPr>
        <w:rPr>
          <w:rFonts w:ascii="Arial" w:hAnsi="Arial" w:cs="Arial"/>
        </w:rPr>
      </w:pPr>
    </w:p>
    <w:p w:rsidR="001C3641" w:rsidRPr="00793F03" w:rsidRDefault="001C3641" w:rsidP="004E7AF3">
      <w:pPr>
        <w:rPr>
          <w:rFonts w:ascii="Arial" w:hAnsi="Arial" w:cs="Arial"/>
        </w:rPr>
      </w:pPr>
    </w:p>
    <w:p w:rsidR="00E96A51" w:rsidRPr="00793F03" w:rsidRDefault="00E96A51" w:rsidP="004E7AF3">
      <w:pPr>
        <w:rPr>
          <w:rFonts w:ascii="Arial" w:hAnsi="Arial" w:cs="Arial"/>
        </w:rPr>
      </w:pPr>
    </w:p>
    <w:p w:rsidR="003A6BFA" w:rsidRDefault="003A6BFA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Default="00B470EC" w:rsidP="004E7AF3">
      <w:pPr>
        <w:rPr>
          <w:rFonts w:ascii="Arial" w:hAnsi="Arial" w:cs="Arial"/>
        </w:rPr>
      </w:pPr>
    </w:p>
    <w:p w:rsidR="00B470EC" w:rsidRPr="00793F03" w:rsidRDefault="00B470EC" w:rsidP="004E7AF3">
      <w:pPr>
        <w:rPr>
          <w:rFonts w:ascii="Arial" w:hAnsi="Arial" w:cs="Arial"/>
        </w:rPr>
      </w:pPr>
    </w:p>
    <w:p w:rsidR="006F4B5C" w:rsidRPr="00793F03" w:rsidRDefault="006F4B5C" w:rsidP="004E7AF3">
      <w:pPr>
        <w:rPr>
          <w:rFonts w:ascii="Arial" w:hAnsi="Arial" w:cs="Arial"/>
        </w:rPr>
      </w:pPr>
    </w:p>
    <w:p w:rsidR="003A6BFA" w:rsidRPr="00793F03" w:rsidRDefault="00E96A51" w:rsidP="00E96A51">
      <w:pPr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  <w:r w:rsidR="00D02685" w:rsidRPr="00793F03">
        <w:rPr>
          <w:rFonts w:ascii="Arial" w:hAnsi="Arial" w:cs="Arial"/>
        </w:rPr>
        <w:t xml:space="preserve">    </w:t>
      </w:r>
    </w:p>
    <w:p w:rsidR="00E96A51" w:rsidRPr="00793F03" w:rsidRDefault="003A6BFA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</w:t>
      </w:r>
      <w:r w:rsidR="003B0B34" w:rsidRPr="00793F03">
        <w:rPr>
          <w:rFonts w:ascii="Arial" w:hAnsi="Arial" w:cs="Arial"/>
        </w:rPr>
        <w:t xml:space="preserve">                               </w:t>
      </w:r>
      <w:r w:rsidRPr="00793F03">
        <w:rPr>
          <w:rFonts w:ascii="Arial" w:hAnsi="Arial" w:cs="Arial"/>
        </w:rPr>
        <w:t xml:space="preserve">               </w:t>
      </w:r>
      <w:r w:rsidR="00D02685" w:rsidRPr="00793F03">
        <w:rPr>
          <w:rFonts w:ascii="Arial" w:hAnsi="Arial" w:cs="Arial"/>
        </w:rPr>
        <w:t xml:space="preserve"> ПРИЛОЖЕНИЕ № 3</w:t>
      </w:r>
    </w:p>
    <w:p w:rsidR="00E96A51" w:rsidRPr="00793F03" w:rsidRDefault="00E96A51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к муниципальной программе  «Защита </w:t>
      </w:r>
    </w:p>
    <w:p w:rsidR="00E96A51" w:rsidRPr="00793F03" w:rsidRDefault="00E96A51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населения и территории от чрезвычайных </w:t>
      </w:r>
    </w:p>
    <w:p w:rsidR="00E96A51" w:rsidRPr="00793F03" w:rsidRDefault="00E96A51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ситуаций, обеспечение пожарной безопасности </w:t>
      </w:r>
    </w:p>
    <w:p w:rsidR="00E96A51" w:rsidRPr="00793F03" w:rsidRDefault="00E96A51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и безопасности людей на водных объектах  в </w:t>
      </w:r>
    </w:p>
    <w:p w:rsidR="00E96A51" w:rsidRPr="00793F03" w:rsidRDefault="00E96A51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82649A" w:rsidRPr="00793F03">
        <w:rPr>
          <w:rFonts w:ascii="Arial" w:hAnsi="Arial" w:cs="Arial"/>
        </w:rPr>
        <w:t>Волковском</w:t>
      </w:r>
      <w:r w:rsidRPr="00793F03">
        <w:rPr>
          <w:rFonts w:ascii="Arial" w:hAnsi="Arial" w:cs="Arial"/>
        </w:rPr>
        <w:t xml:space="preserve"> сельсовете Железногорского   </w:t>
      </w:r>
    </w:p>
    <w:p w:rsidR="00F06C08" w:rsidRPr="00793F03" w:rsidRDefault="00E96A51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  <w:r w:rsidR="0028747C" w:rsidRPr="00793F03">
        <w:rPr>
          <w:rFonts w:ascii="Arial" w:hAnsi="Arial" w:cs="Arial"/>
        </w:rPr>
        <w:t xml:space="preserve"> района Курской области</w:t>
      </w:r>
      <w:r w:rsidRPr="00793F03">
        <w:rPr>
          <w:rFonts w:ascii="Arial" w:hAnsi="Arial" w:cs="Arial"/>
        </w:rPr>
        <w:t>»</w:t>
      </w:r>
    </w:p>
    <w:p w:rsidR="006E2E43" w:rsidRPr="00793F03" w:rsidRDefault="006E2E43" w:rsidP="006E2E43">
      <w:pPr>
        <w:jc w:val="right"/>
        <w:rPr>
          <w:rFonts w:ascii="Arial" w:hAnsi="Arial" w:cs="Arial"/>
        </w:rPr>
      </w:pPr>
    </w:p>
    <w:p w:rsidR="00D02685" w:rsidRPr="00793F03" w:rsidRDefault="00E96A51" w:rsidP="00D02685">
      <w:pPr>
        <w:jc w:val="center"/>
        <w:rPr>
          <w:rFonts w:ascii="Arial" w:hAnsi="Arial" w:cs="Arial"/>
          <w:b/>
        </w:rPr>
      </w:pPr>
      <w:r w:rsidRPr="00793F03">
        <w:rPr>
          <w:rFonts w:ascii="Arial" w:hAnsi="Arial" w:cs="Arial"/>
          <w:b/>
          <w:bCs/>
        </w:rPr>
        <w:t xml:space="preserve">Ресурсное обеспечение реализации муниципальной программы </w:t>
      </w:r>
      <w:r w:rsidRPr="00793F03">
        <w:rPr>
          <w:rFonts w:ascii="Arial" w:hAnsi="Arial" w:cs="Arial"/>
          <w:b/>
          <w:bCs/>
          <w:color w:val="000000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82649A" w:rsidRPr="00793F03">
        <w:rPr>
          <w:rFonts w:ascii="Arial" w:hAnsi="Arial" w:cs="Arial"/>
          <w:b/>
        </w:rPr>
        <w:t>Волковском</w:t>
      </w:r>
      <w:r w:rsidR="00D02685" w:rsidRPr="00793F03">
        <w:rPr>
          <w:rFonts w:ascii="Arial" w:hAnsi="Arial" w:cs="Arial"/>
          <w:b/>
        </w:rPr>
        <w:t xml:space="preserve"> сельсовете Железногорского</w:t>
      </w:r>
    </w:p>
    <w:p w:rsidR="00E96A51" w:rsidRPr="00793F03" w:rsidRDefault="00D4340A" w:rsidP="003B0B34">
      <w:pPr>
        <w:jc w:val="center"/>
        <w:rPr>
          <w:rFonts w:ascii="Arial" w:hAnsi="Arial" w:cs="Arial"/>
          <w:b/>
          <w:bCs/>
          <w:color w:val="000000"/>
        </w:rPr>
      </w:pPr>
      <w:r w:rsidRPr="00793F03">
        <w:rPr>
          <w:rFonts w:ascii="Arial" w:hAnsi="Arial" w:cs="Arial"/>
          <w:b/>
        </w:rPr>
        <w:t>района Курской области</w:t>
      </w:r>
      <w:r w:rsidR="00E96A51" w:rsidRPr="00793F03">
        <w:rPr>
          <w:rFonts w:ascii="Arial" w:hAnsi="Arial" w:cs="Arial"/>
          <w:b/>
          <w:bCs/>
          <w:color w:val="000000"/>
        </w:rPr>
        <w:t>»</w:t>
      </w:r>
      <w:r w:rsidR="00E96A51" w:rsidRPr="00793F03">
        <w:rPr>
          <w:rFonts w:ascii="Arial" w:hAnsi="Arial" w:cs="Arial"/>
          <w:b/>
          <w:bCs/>
        </w:rPr>
        <w:t xml:space="preserve"> </w:t>
      </w:r>
      <w:r w:rsidR="00E96A51" w:rsidRPr="00793F03">
        <w:rPr>
          <w:rFonts w:ascii="Arial" w:hAnsi="Arial" w:cs="Arial"/>
          <w:b/>
          <w:bCs/>
          <w:color w:val="000000"/>
        </w:rPr>
        <w:t xml:space="preserve">за счет средств </w:t>
      </w:r>
      <w:r w:rsidR="00D02685" w:rsidRPr="00793F03">
        <w:rPr>
          <w:rFonts w:ascii="Arial" w:hAnsi="Arial" w:cs="Arial"/>
          <w:b/>
          <w:bCs/>
          <w:color w:val="000000"/>
        </w:rPr>
        <w:t xml:space="preserve">местного </w:t>
      </w:r>
      <w:r w:rsidR="00E96A51" w:rsidRPr="00793F03">
        <w:rPr>
          <w:rFonts w:ascii="Arial" w:hAnsi="Arial" w:cs="Arial"/>
          <w:b/>
          <w:bCs/>
          <w:color w:val="000000"/>
        </w:rPr>
        <w:t>бюджета</w:t>
      </w:r>
      <w:r w:rsidR="00D02685" w:rsidRPr="00793F03">
        <w:rPr>
          <w:rFonts w:ascii="Arial" w:hAnsi="Arial" w:cs="Arial"/>
          <w:b/>
          <w:bCs/>
          <w:color w:val="000000"/>
        </w:rPr>
        <w:t xml:space="preserve"> </w:t>
      </w:r>
      <w:r w:rsidR="00E96A51" w:rsidRPr="00793F03">
        <w:rPr>
          <w:rFonts w:ascii="Arial" w:hAnsi="Arial" w:cs="Arial"/>
          <w:b/>
          <w:bCs/>
          <w:color w:val="000000"/>
        </w:rPr>
        <w:t>(тыс. руб.)</w:t>
      </w:r>
    </w:p>
    <w:tbl>
      <w:tblPr>
        <w:tblW w:w="15464" w:type="dxa"/>
        <w:tblInd w:w="95" w:type="dxa"/>
        <w:tblLayout w:type="fixed"/>
        <w:tblLook w:val="0000"/>
      </w:tblPr>
      <w:tblGrid>
        <w:gridCol w:w="1006"/>
        <w:gridCol w:w="2835"/>
        <w:gridCol w:w="1985"/>
        <w:gridCol w:w="567"/>
        <w:gridCol w:w="708"/>
        <w:gridCol w:w="993"/>
        <w:gridCol w:w="566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9"/>
      </w:tblGrid>
      <w:tr w:rsidR="004E7497" w:rsidRPr="00793F03" w:rsidTr="004E7497">
        <w:trPr>
          <w:trHeight w:val="318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97" w:rsidRPr="00793F03" w:rsidRDefault="004E7497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br/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97" w:rsidRPr="00793F03" w:rsidRDefault="004E7497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Наименование программы, подпрограммы,</w:t>
            </w:r>
            <w:r w:rsidRPr="00793F03">
              <w:rPr>
                <w:rFonts w:ascii="Arial" w:hAnsi="Arial" w:cs="Arial"/>
              </w:rPr>
              <w:br/>
              <w:t xml:space="preserve">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97" w:rsidRPr="00793F03" w:rsidRDefault="004E7497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97" w:rsidRPr="00793F03" w:rsidRDefault="004E7497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97" w:rsidRPr="00793F03" w:rsidRDefault="004E7497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Расходы (тыс. руб.), годы</w:t>
            </w:r>
          </w:p>
        </w:tc>
      </w:tr>
      <w:tr w:rsidR="00D434AC" w:rsidRPr="00793F03" w:rsidTr="00D434AC">
        <w:trPr>
          <w:trHeight w:val="322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ind w:left="-108" w:right="-121" w:firstLine="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РзПр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ЦСР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ВР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2016г.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2017г.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2018г.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2019г.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2020г.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2021г.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2022 г.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2023г.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2024г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2025г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2026г</w:t>
            </w:r>
          </w:p>
        </w:tc>
      </w:tr>
      <w:tr w:rsidR="00D434AC" w:rsidRPr="00793F03" w:rsidTr="00D434AC">
        <w:trPr>
          <w:trHeight w:val="28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4AC" w:rsidRPr="00793F03" w:rsidRDefault="00D434AC" w:rsidP="001C3641">
            <w:pPr>
              <w:ind w:left="-109" w:right="-108"/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18</w:t>
            </w:r>
          </w:p>
        </w:tc>
      </w:tr>
      <w:tr w:rsidR="00D434AC" w:rsidRPr="00793F03" w:rsidTr="00D434AC">
        <w:trPr>
          <w:trHeight w:val="98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 xml:space="preserve">Муниципальная программа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 xml:space="preserve"> </w:t>
            </w:r>
            <w:r w:rsidRPr="00793F03">
              <w:rPr>
                <w:rFonts w:ascii="Arial" w:hAnsi="Arial" w:cs="Arial"/>
                <w:color w:val="040203"/>
              </w:rPr>
              <w:t>«</w:t>
            </w:r>
            <w:r w:rsidRPr="00793F03">
              <w:rPr>
                <w:rFonts w:ascii="Arial" w:hAnsi="Arial" w:cs="Arial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</w:t>
            </w:r>
            <w:r w:rsidRPr="00793F03">
              <w:rPr>
                <w:rFonts w:ascii="Arial" w:hAnsi="Arial" w:cs="Arial"/>
                <w:color w:val="040203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D434AC" w:rsidRPr="00793F03" w:rsidTr="00D434AC">
        <w:trPr>
          <w:trHeight w:val="1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lastRenderedPageBreak/>
              <w:t>Подпрограмма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«</w:t>
            </w:r>
            <w:r w:rsidRPr="00793F03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793F03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1310000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D434AC" w:rsidRPr="00793F03" w:rsidTr="00D434AC">
        <w:trPr>
          <w:trHeight w:val="10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spacing w:after="240"/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Основное мероприятие 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pStyle w:val="ConsPlusNonformat"/>
              <w:widowControl/>
              <w:ind w:firstLine="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3F03">
              <w:rPr>
                <w:rFonts w:ascii="Arial" w:hAnsi="Arial" w:cs="Arial"/>
                <w:bCs/>
                <w:sz w:val="24"/>
                <w:szCs w:val="24"/>
              </w:rPr>
              <w:t>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Администрация Волковского сельсовета Железногорского района</w:t>
            </w:r>
          </w:p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1311415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AC" w:rsidRPr="00793F03" w:rsidRDefault="00D434AC" w:rsidP="00D434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</w:tr>
    </w:tbl>
    <w:p w:rsidR="00D02685" w:rsidRPr="00793F03" w:rsidRDefault="00D02685" w:rsidP="0001581A">
      <w:pPr>
        <w:rPr>
          <w:rStyle w:val="a3"/>
          <w:rFonts w:ascii="Arial" w:hAnsi="Arial" w:cs="Arial"/>
        </w:rPr>
      </w:pPr>
    </w:p>
    <w:p w:rsidR="00363C96" w:rsidRPr="00793F03" w:rsidRDefault="00363C96" w:rsidP="006E2E43">
      <w:pPr>
        <w:jc w:val="right"/>
        <w:rPr>
          <w:rFonts w:ascii="Arial" w:hAnsi="Arial" w:cs="Arial"/>
        </w:rPr>
      </w:pPr>
    </w:p>
    <w:p w:rsidR="00363C96" w:rsidRDefault="00363C96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Default="00B470EC" w:rsidP="006E2E43">
      <w:pPr>
        <w:jc w:val="right"/>
        <w:rPr>
          <w:rFonts w:ascii="Arial" w:hAnsi="Arial" w:cs="Arial"/>
        </w:rPr>
      </w:pPr>
    </w:p>
    <w:p w:rsidR="00B470EC" w:rsidRPr="00793F03" w:rsidRDefault="00B470EC" w:rsidP="006E2E43">
      <w:pPr>
        <w:jc w:val="right"/>
        <w:rPr>
          <w:rFonts w:ascii="Arial" w:hAnsi="Arial" w:cs="Arial"/>
        </w:rPr>
      </w:pPr>
    </w:p>
    <w:p w:rsidR="00D02685" w:rsidRPr="00793F03" w:rsidRDefault="00DD0B1F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lastRenderedPageBreak/>
        <w:t xml:space="preserve">  </w:t>
      </w:r>
      <w:r w:rsidR="00D02685" w:rsidRPr="00793F03">
        <w:rPr>
          <w:rFonts w:ascii="Arial" w:hAnsi="Arial" w:cs="Arial"/>
        </w:rPr>
        <w:t>ПРИЛОЖЕНИЕ № 4</w:t>
      </w:r>
    </w:p>
    <w:p w:rsidR="00D02685" w:rsidRPr="00793F03" w:rsidRDefault="00D02685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к муниципальной программе  «Защита </w:t>
      </w:r>
    </w:p>
    <w:p w:rsidR="00D02685" w:rsidRPr="00793F03" w:rsidRDefault="00D02685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населения и территории от чрезвычайных </w:t>
      </w:r>
    </w:p>
    <w:p w:rsidR="00D02685" w:rsidRPr="00793F03" w:rsidRDefault="00D02685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ситуаций, обеспечение пожарной безопасности </w:t>
      </w:r>
    </w:p>
    <w:p w:rsidR="00D02685" w:rsidRPr="00793F03" w:rsidRDefault="00D02685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и безопасности людей на водных объектах  в </w:t>
      </w:r>
    </w:p>
    <w:p w:rsidR="00D02685" w:rsidRPr="00793F03" w:rsidRDefault="00D02685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  <w:r w:rsidR="00C3643F" w:rsidRPr="00793F03">
        <w:rPr>
          <w:rFonts w:ascii="Arial" w:hAnsi="Arial" w:cs="Arial"/>
        </w:rPr>
        <w:t>Волковском</w:t>
      </w:r>
      <w:r w:rsidRPr="00793F03">
        <w:rPr>
          <w:rFonts w:ascii="Arial" w:hAnsi="Arial" w:cs="Arial"/>
        </w:rPr>
        <w:t xml:space="preserve"> сельсовете Железногорского   </w:t>
      </w:r>
    </w:p>
    <w:p w:rsidR="00D02685" w:rsidRPr="00793F03" w:rsidRDefault="00D02685" w:rsidP="006E2E43">
      <w:pPr>
        <w:jc w:val="right"/>
        <w:rPr>
          <w:rFonts w:ascii="Arial" w:hAnsi="Arial" w:cs="Arial"/>
        </w:rPr>
      </w:pPr>
      <w:r w:rsidRPr="00793F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  <w:r w:rsidR="00C3643F" w:rsidRPr="00793F03">
        <w:rPr>
          <w:rFonts w:ascii="Arial" w:hAnsi="Arial" w:cs="Arial"/>
        </w:rPr>
        <w:t xml:space="preserve"> района</w:t>
      </w:r>
      <w:r w:rsidR="0028747C" w:rsidRPr="00793F03">
        <w:rPr>
          <w:rFonts w:ascii="Arial" w:hAnsi="Arial" w:cs="Arial"/>
        </w:rPr>
        <w:t xml:space="preserve"> Курской области</w:t>
      </w:r>
      <w:r w:rsidRPr="00793F03">
        <w:rPr>
          <w:rFonts w:ascii="Arial" w:hAnsi="Arial" w:cs="Arial"/>
        </w:rPr>
        <w:t>»</w:t>
      </w:r>
    </w:p>
    <w:p w:rsidR="006E2E43" w:rsidRPr="00793F03" w:rsidRDefault="006E2E43" w:rsidP="006E2E43">
      <w:pPr>
        <w:jc w:val="right"/>
        <w:rPr>
          <w:rStyle w:val="a3"/>
          <w:rFonts w:ascii="Arial" w:hAnsi="Arial" w:cs="Arial"/>
          <w:b w:val="0"/>
          <w:bCs w:val="0"/>
          <w:color w:val="auto"/>
        </w:rPr>
      </w:pPr>
    </w:p>
    <w:p w:rsidR="00D02685" w:rsidRPr="00793F03" w:rsidRDefault="00D02685" w:rsidP="00D02685">
      <w:pPr>
        <w:jc w:val="center"/>
        <w:rPr>
          <w:rFonts w:ascii="Arial" w:hAnsi="Arial" w:cs="Arial"/>
          <w:b/>
          <w:bCs/>
          <w:color w:val="000000"/>
        </w:rPr>
      </w:pPr>
      <w:r w:rsidRPr="00793F03">
        <w:rPr>
          <w:rFonts w:ascii="Arial" w:hAnsi="Arial" w:cs="Arial"/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внебюджетных источников на реализацию целей муниципальной программы </w:t>
      </w:r>
      <w:r w:rsidRPr="00793F03">
        <w:rPr>
          <w:rFonts w:ascii="Arial" w:hAnsi="Arial" w:cs="Arial"/>
          <w:b/>
          <w:bCs/>
          <w:color w:val="000000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C3643F" w:rsidRPr="00793F03">
        <w:rPr>
          <w:rFonts w:ascii="Arial" w:hAnsi="Arial" w:cs="Arial"/>
          <w:b/>
        </w:rPr>
        <w:t>Волковском</w:t>
      </w:r>
      <w:r w:rsidRPr="00793F03">
        <w:rPr>
          <w:rFonts w:ascii="Arial" w:hAnsi="Arial" w:cs="Arial"/>
          <w:b/>
        </w:rPr>
        <w:t xml:space="preserve"> сельсовете Железногорского </w:t>
      </w:r>
      <w:r w:rsidR="0028747C" w:rsidRPr="00793F03">
        <w:rPr>
          <w:rFonts w:ascii="Arial" w:hAnsi="Arial" w:cs="Arial"/>
          <w:b/>
        </w:rPr>
        <w:t>района Курской области</w:t>
      </w:r>
      <w:r w:rsidRPr="00793F03">
        <w:rPr>
          <w:rFonts w:ascii="Arial" w:hAnsi="Arial" w:cs="Arial"/>
          <w:b/>
          <w:bCs/>
          <w:color w:val="000000"/>
        </w:rPr>
        <w:t>» (тыс.руб.)</w:t>
      </w:r>
    </w:p>
    <w:p w:rsidR="00D02685" w:rsidRPr="00793F03" w:rsidRDefault="00D02685" w:rsidP="00D02685">
      <w:pPr>
        <w:tabs>
          <w:tab w:val="left" w:pos="5013"/>
        </w:tabs>
        <w:rPr>
          <w:rFonts w:ascii="Arial" w:hAnsi="Arial" w:cs="Arial"/>
        </w:rPr>
      </w:pPr>
      <w:r w:rsidRPr="00793F03">
        <w:rPr>
          <w:rFonts w:ascii="Arial" w:hAnsi="Arial" w:cs="Arial"/>
        </w:rPr>
        <w:tab/>
      </w: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9"/>
        <w:gridCol w:w="3402"/>
        <w:gridCol w:w="2693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4E7497" w:rsidRPr="00793F03" w:rsidTr="004E7497">
        <w:trPr>
          <w:trHeight w:val="446"/>
        </w:trPr>
        <w:tc>
          <w:tcPr>
            <w:tcW w:w="1099" w:type="dxa"/>
            <w:vMerge w:val="restart"/>
          </w:tcPr>
          <w:p w:rsidR="004E7497" w:rsidRPr="00793F03" w:rsidRDefault="004E7497" w:rsidP="008C7BE0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Статус</w:t>
            </w:r>
          </w:p>
        </w:tc>
        <w:tc>
          <w:tcPr>
            <w:tcW w:w="3402" w:type="dxa"/>
            <w:vMerge w:val="restart"/>
            <w:vAlign w:val="center"/>
          </w:tcPr>
          <w:p w:rsidR="004E7497" w:rsidRPr="00793F03" w:rsidRDefault="004E7497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  <w:color w:val="000000"/>
              </w:rPr>
              <w:t>Наименование муниципальной программы, подпрограммы  муниципальной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4E7497" w:rsidRPr="00793F03" w:rsidRDefault="004E7497" w:rsidP="008C7BE0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8363" w:type="dxa"/>
            <w:gridSpan w:val="11"/>
          </w:tcPr>
          <w:p w:rsidR="004E7497" w:rsidRPr="00793F03" w:rsidRDefault="004E7497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Оценка расходов (тыс.руб.), год</w:t>
            </w:r>
          </w:p>
        </w:tc>
      </w:tr>
      <w:tr w:rsidR="00D434AC" w:rsidRPr="00793F03" w:rsidTr="00D434AC">
        <w:trPr>
          <w:trHeight w:val="275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2016</w:t>
            </w:r>
          </w:p>
        </w:tc>
        <w:tc>
          <w:tcPr>
            <w:tcW w:w="760" w:type="dxa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2017</w:t>
            </w:r>
          </w:p>
        </w:tc>
        <w:tc>
          <w:tcPr>
            <w:tcW w:w="760" w:type="dxa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2018</w:t>
            </w:r>
          </w:p>
        </w:tc>
        <w:tc>
          <w:tcPr>
            <w:tcW w:w="761" w:type="dxa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2019</w:t>
            </w:r>
          </w:p>
        </w:tc>
        <w:tc>
          <w:tcPr>
            <w:tcW w:w="760" w:type="dxa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2020</w:t>
            </w:r>
          </w:p>
        </w:tc>
        <w:tc>
          <w:tcPr>
            <w:tcW w:w="760" w:type="dxa"/>
          </w:tcPr>
          <w:p w:rsidR="00D434AC" w:rsidRPr="00793F03" w:rsidRDefault="00D434AC" w:rsidP="002E652F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2021</w:t>
            </w: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2022</w:t>
            </w:r>
          </w:p>
        </w:tc>
        <w:tc>
          <w:tcPr>
            <w:tcW w:w="761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2023</w:t>
            </w: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2024</w:t>
            </w: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2025</w:t>
            </w:r>
          </w:p>
        </w:tc>
        <w:tc>
          <w:tcPr>
            <w:tcW w:w="761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2026</w:t>
            </w:r>
          </w:p>
        </w:tc>
      </w:tr>
      <w:tr w:rsidR="00D434AC" w:rsidRPr="00793F03" w:rsidTr="00D434AC">
        <w:trPr>
          <w:trHeight w:val="129"/>
        </w:trPr>
        <w:tc>
          <w:tcPr>
            <w:tcW w:w="1099" w:type="dxa"/>
            <w:vMerge w:val="restart"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vAlign w:val="center"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 xml:space="preserve"> </w:t>
            </w:r>
            <w:r w:rsidRPr="00793F03">
              <w:rPr>
                <w:rFonts w:ascii="Arial" w:hAnsi="Arial" w:cs="Arial"/>
                <w:color w:val="040203"/>
              </w:rPr>
              <w:t>«</w:t>
            </w:r>
            <w:r w:rsidRPr="00793F03">
              <w:rPr>
                <w:rFonts w:ascii="Arial" w:hAnsi="Arial" w:cs="Arial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</w:t>
            </w:r>
            <w:r w:rsidRPr="00793F03">
              <w:rPr>
                <w:rFonts w:ascii="Arial" w:hAnsi="Arial" w:cs="Arial"/>
                <w:color w:val="040203"/>
              </w:rPr>
              <w:t>»</w:t>
            </w:r>
          </w:p>
        </w:tc>
        <w:tc>
          <w:tcPr>
            <w:tcW w:w="2693" w:type="dxa"/>
          </w:tcPr>
          <w:p w:rsidR="00D434AC" w:rsidRPr="00793F03" w:rsidRDefault="00D434AC" w:rsidP="008C7BE0">
            <w:pPr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F0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F03">
              <w:rPr>
                <w:rFonts w:ascii="Arial" w:hAnsi="Arial" w:cs="Arial"/>
                <w:b/>
                <w:bCs/>
                <w:color w:val="000000"/>
              </w:rPr>
              <w:t>135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4739D2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4739D2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761" w:type="dxa"/>
            <w:vAlign w:val="center"/>
          </w:tcPr>
          <w:p w:rsidR="00D434AC" w:rsidRPr="00793F03" w:rsidRDefault="00D434AC" w:rsidP="004739D2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4739D2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4739D2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61" w:type="dxa"/>
            <w:vAlign w:val="center"/>
          </w:tcPr>
          <w:p w:rsidR="00D434AC" w:rsidRPr="00793F03" w:rsidRDefault="00D434AC" w:rsidP="00D434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D434AC" w:rsidRPr="00793F03" w:rsidTr="00D434AC">
        <w:trPr>
          <w:trHeight w:val="64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snapToGrid w:val="0"/>
              <w:ind w:left="34"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34AC" w:rsidRPr="00793F03" w:rsidTr="00D434AC">
        <w:trPr>
          <w:trHeight w:val="217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snapToGrid w:val="0"/>
              <w:ind w:left="34"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</w:tr>
      <w:tr w:rsidR="00D434AC" w:rsidRPr="00793F03" w:rsidTr="00D434AC">
        <w:trPr>
          <w:trHeight w:val="244"/>
        </w:trPr>
        <w:tc>
          <w:tcPr>
            <w:tcW w:w="1099" w:type="dxa"/>
            <w:vMerge/>
          </w:tcPr>
          <w:p w:rsidR="00D434AC" w:rsidRPr="00793F03" w:rsidRDefault="00D434AC" w:rsidP="00D434A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D434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D434AC">
            <w:pPr>
              <w:snapToGrid w:val="0"/>
              <w:ind w:left="34"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61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3F03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3F03">
              <w:rPr>
                <w:rFonts w:ascii="Arial" w:hAnsi="Arial" w:cs="Arial"/>
                <w:bCs/>
                <w:color w:val="000000"/>
              </w:rPr>
              <w:t>135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761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61" w:type="dxa"/>
            <w:vAlign w:val="center"/>
          </w:tcPr>
          <w:p w:rsidR="00D434AC" w:rsidRPr="00793F03" w:rsidRDefault="00D434AC" w:rsidP="00D434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D434AC" w:rsidRPr="00793F03" w:rsidTr="00D434AC">
        <w:trPr>
          <w:trHeight w:val="203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snapToGrid w:val="0"/>
              <w:ind w:left="34"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</w:tr>
      <w:tr w:rsidR="00D434AC" w:rsidRPr="00793F03" w:rsidTr="00D434AC">
        <w:trPr>
          <w:trHeight w:val="245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snapToGrid w:val="0"/>
              <w:ind w:left="34"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территориальные государственные внебюджетные фонды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</w:tr>
      <w:tr w:rsidR="00D434AC" w:rsidRPr="00793F03" w:rsidTr="00D434AC">
        <w:trPr>
          <w:trHeight w:val="231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ind w:left="34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внебюджетные </w:t>
            </w:r>
            <w:r w:rsidRPr="00793F03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</w:tr>
      <w:tr w:rsidR="00D434AC" w:rsidRPr="00793F03" w:rsidTr="00D434AC">
        <w:trPr>
          <w:trHeight w:val="111"/>
        </w:trPr>
        <w:tc>
          <w:tcPr>
            <w:tcW w:w="1099" w:type="dxa"/>
            <w:vMerge w:val="restart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color w:val="000000"/>
              </w:rPr>
            </w:pPr>
            <w:r w:rsidRPr="00793F03">
              <w:rPr>
                <w:rFonts w:ascii="Arial" w:hAnsi="Arial" w:cs="Arial"/>
                <w:color w:val="000000"/>
              </w:rPr>
              <w:lastRenderedPageBreak/>
              <w:t>Подпрограмма 1</w:t>
            </w:r>
          </w:p>
        </w:tc>
        <w:tc>
          <w:tcPr>
            <w:tcW w:w="3402" w:type="dxa"/>
            <w:vMerge w:val="restart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«</w:t>
            </w:r>
            <w:r w:rsidRPr="00793F03">
              <w:rPr>
                <w:rFonts w:ascii="Arial" w:hAnsi="Arial" w:cs="Arial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793F03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2693" w:type="dxa"/>
          </w:tcPr>
          <w:p w:rsidR="00D434AC" w:rsidRPr="00793F03" w:rsidRDefault="00D434AC" w:rsidP="00D434AC">
            <w:pPr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61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3F03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3F03">
              <w:rPr>
                <w:rFonts w:ascii="Arial" w:hAnsi="Arial" w:cs="Arial"/>
                <w:bCs/>
                <w:color w:val="000000"/>
              </w:rPr>
              <w:t>135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761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61" w:type="dxa"/>
            <w:vAlign w:val="center"/>
          </w:tcPr>
          <w:p w:rsidR="00D434AC" w:rsidRPr="00793F03" w:rsidRDefault="00D434AC" w:rsidP="00D434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D434AC" w:rsidRPr="00793F03" w:rsidTr="00D434AC">
        <w:trPr>
          <w:trHeight w:val="64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snapToGrid w:val="0"/>
              <w:ind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760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0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0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1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1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1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434AC" w:rsidRPr="00793F03" w:rsidTr="00D434AC">
        <w:trPr>
          <w:trHeight w:val="64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snapToGrid w:val="0"/>
              <w:ind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760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0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0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1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FB67B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1" w:type="dxa"/>
          </w:tcPr>
          <w:p w:rsidR="00D434AC" w:rsidRPr="00793F03" w:rsidRDefault="00D434AC" w:rsidP="0029367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61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434AC" w:rsidRPr="00793F03" w:rsidTr="00D434AC">
        <w:trPr>
          <w:trHeight w:val="64"/>
        </w:trPr>
        <w:tc>
          <w:tcPr>
            <w:tcW w:w="1099" w:type="dxa"/>
            <w:vMerge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D434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D434AC">
            <w:pPr>
              <w:snapToGrid w:val="0"/>
              <w:ind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</w:rPr>
            </w:pPr>
            <w:r w:rsidRPr="00793F0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761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3F03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760" w:type="dxa"/>
          </w:tcPr>
          <w:p w:rsidR="00D434AC" w:rsidRPr="00793F03" w:rsidRDefault="00D434AC" w:rsidP="00D434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3F03">
              <w:rPr>
                <w:rFonts w:ascii="Arial" w:hAnsi="Arial" w:cs="Arial"/>
                <w:bCs/>
                <w:color w:val="000000"/>
              </w:rPr>
              <w:t>135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761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60" w:type="dxa"/>
            <w:vAlign w:val="center"/>
          </w:tcPr>
          <w:p w:rsidR="00D434AC" w:rsidRPr="00793F03" w:rsidRDefault="00D434AC" w:rsidP="00D434AC">
            <w:pPr>
              <w:ind w:left="-109"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61" w:type="dxa"/>
            <w:vAlign w:val="center"/>
          </w:tcPr>
          <w:p w:rsidR="00D434AC" w:rsidRPr="00793F03" w:rsidRDefault="00D434AC" w:rsidP="00D434AC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793F03">
              <w:rPr>
                <w:rFonts w:ascii="Arial" w:hAnsi="Arial" w:cs="Arial"/>
                <w:b/>
                <w:bCs/>
              </w:rPr>
              <w:t>19</w:t>
            </w:r>
          </w:p>
        </w:tc>
      </w:tr>
      <w:tr w:rsidR="00D434AC" w:rsidRPr="00793F03" w:rsidTr="00D434AC">
        <w:trPr>
          <w:trHeight w:val="203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snapToGrid w:val="0"/>
              <w:ind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C0180C">
            <w:pPr>
              <w:jc w:val="center"/>
              <w:rPr>
                <w:rFonts w:ascii="Arial" w:hAnsi="Arial" w:cs="Arial"/>
              </w:rPr>
            </w:pPr>
          </w:p>
        </w:tc>
      </w:tr>
      <w:tr w:rsidR="00D434AC" w:rsidRPr="00793F03" w:rsidTr="00D434AC">
        <w:trPr>
          <w:trHeight w:val="204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snapToGrid w:val="0"/>
              <w:ind w:right="-108"/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территориальные государственные внебюджетные фонды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</w:tr>
      <w:tr w:rsidR="00D434AC" w:rsidRPr="00793F03" w:rsidTr="00D434AC">
        <w:trPr>
          <w:trHeight w:val="299"/>
        </w:trPr>
        <w:tc>
          <w:tcPr>
            <w:tcW w:w="1099" w:type="dxa"/>
            <w:vMerge/>
          </w:tcPr>
          <w:p w:rsidR="00D434AC" w:rsidRPr="00793F03" w:rsidRDefault="00D434AC" w:rsidP="008C7B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D434AC" w:rsidRPr="00793F03" w:rsidRDefault="00D434AC" w:rsidP="008C7BE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:rsidR="00D434AC" w:rsidRPr="00793F03" w:rsidRDefault="00D434AC" w:rsidP="00E16A42">
            <w:pPr>
              <w:rPr>
                <w:rFonts w:ascii="Arial" w:hAnsi="Arial" w:cs="Arial"/>
              </w:rPr>
            </w:pPr>
            <w:r w:rsidRPr="00793F03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D434AC" w:rsidRPr="00793F03" w:rsidRDefault="00D434AC" w:rsidP="00E16A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06C08" w:rsidRPr="00793F03" w:rsidRDefault="00F06C08" w:rsidP="00D02685">
      <w:pPr>
        <w:rPr>
          <w:rFonts w:ascii="Arial" w:hAnsi="Arial" w:cs="Arial"/>
        </w:rPr>
        <w:sectPr w:rsidR="00F06C08" w:rsidRPr="00793F03">
          <w:pgSz w:w="16838" w:h="11906" w:orient="landscape"/>
          <w:pgMar w:top="915" w:right="1134" w:bottom="851" w:left="1134" w:header="720" w:footer="720" w:gutter="0"/>
          <w:cols w:space="720"/>
          <w:docGrid w:linePitch="360"/>
        </w:sectPr>
      </w:pPr>
    </w:p>
    <w:p w:rsidR="00F06C08" w:rsidRPr="00793F03" w:rsidRDefault="00F06C08" w:rsidP="00D434AC">
      <w:pPr>
        <w:rPr>
          <w:rFonts w:ascii="Arial" w:hAnsi="Arial" w:cs="Arial"/>
        </w:rPr>
      </w:pPr>
    </w:p>
    <w:sectPr w:rsidR="00F06C08" w:rsidRPr="00793F03" w:rsidSect="0054316A">
      <w:pgSz w:w="11906" w:h="16838"/>
      <w:pgMar w:top="1134" w:right="851" w:bottom="107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FF" w:rsidRDefault="00E40AFF">
      <w:r>
        <w:separator/>
      </w:r>
    </w:p>
  </w:endnote>
  <w:endnote w:type="continuationSeparator" w:id="1">
    <w:p w:rsidR="00E40AFF" w:rsidRDefault="00E40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6">
    <w:charset w:val="8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FF" w:rsidRDefault="00E40AFF">
      <w:r>
        <w:separator/>
      </w:r>
    </w:p>
  </w:footnote>
  <w:footnote w:type="continuationSeparator" w:id="1">
    <w:p w:rsidR="00E40AFF" w:rsidRDefault="00E40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69E" w:rsidRDefault="004C769E">
    <w:pPr>
      <w:pStyle w:val="af2"/>
      <w:jc w:val="center"/>
    </w:pPr>
    <w:r>
      <w:t>13</w:t>
    </w:r>
  </w:p>
  <w:p w:rsidR="004C769E" w:rsidRDefault="004C769E" w:rsidP="001912D8">
    <w:pPr>
      <w:pStyle w:val="af2"/>
      <w:tabs>
        <w:tab w:val="center" w:pos="4818"/>
        <w:tab w:val="left" w:pos="63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C08"/>
    <w:rsid w:val="00007E2B"/>
    <w:rsid w:val="0001581A"/>
    <w:rsid w:val="00061A15"/>
    <w:rsid w:val="000A2D85"/>
    <w:rsid w:val="000B4BE6"/>
    <w:rsid w:val="000D481E"/>
    <w:rsid w:val="000E1013"/>
    <w:rsid w:val="00134250"/>
    <w:rsid w:val="00136248"/>
    <w:rsid w:val="0014399C"/>
    <w:rsid w:val="0014786D"/>
    <w:rsid w:val="0018337C"/>
    <w:rsid w:val="001859B2"/>
    <w:rsid w:val="001912D8"/>
    <w:rsid w:val="001A2995"/>
    <w:rsid w:val="001C0BF3"/>
    <w:rsid w:val="001C3641"/>
    <w:rsid w:val="001E3D7B"/>
    <w:rsid w:val="00226BB1"/>
    <w:rsid w:val="0024414D"/>
    <w:rsid w:val="00253283"/>
    <w:rsid w:val="0026219E"/>
    <w:rsid w:val="0028747C"/>
    <w:rsid w:val="00293673"/>
    <w:rsid w:val="002B325D"/>
    <w:rsid w:val="002C348F"/>
    <w:rsid w:val="002C7FD5"/>
    <w:rsid w:val="002D3467"/>
    <w:rsid w:val="002D724A"/>
    <w:rsid w:val="002E652F"/>
    <w:rsid w:val="003155E9"/>
    <w:rsid w:val="0034428E"/>
    <w:rsid w:val="00363C96"/>
    <w:rsid w:val="003A3456"/>
    <w:rsid w:val="003A4CCC"/>
    <w:rsid w:val="003A6BFA"/>
    <w:rsid w:val="003B0B34"/>
    <w:rsid w:val="003D56DE"/>
    <w:rsid w:val="003D7A46"/>
    <w:rsid w:val="003E7B82"/>
    <w:rsid w:val="003F584F"/>
    <w:rsid w:val="00403553"/>
    <w:rsid w:val="00446BAD"/>
    <w:rsid w:val="004739D2"/>
    <w:rsid w:val="00484DA0"/>
    <w:rsid w:val="004A16DA"/>
    <w:rsid w:val="004C6999"/>
    <w:rsid w:val="004C769E"/>
    <w:rsid w:val="004D4B6F"/>
    <w:rsid w:val="004E7497"/>
    <w:rsid w:val="004E7AF3"/>
    <w:rsid w:val="00503324"/>
    <w:rsid w:val="0052400B"/>
    <w:rsid w:val="0054316A"/>
    <w:rsid w:val="00546C20"/>
    <w:rsid w:val="00555F7B"/>
    <w:rsid w:val="005B63CC"/>
    <w:rsid w:val="005C47A6"/>
    <w:rsid w:val="005D33F4"/>
    <w:rsid w:val="005F6F80"/>
    <w:rsid w:val="00605574"/>
    <w:rsid w:val="006071EF"/>
    <w:rsid w:val="00633932"/>
    <w:rsid w:val="00661806"/>
    <w:rsid w:val="00664089"/>
    <w:rsid w:val="00671FE0"/>
    <w:rsid w:val="006766A5"/>
    <w:rsid w:val="00680A27"/>
    <w:rsid w:val="00695494"/>
    <w:rsid w:val="006A324F"/>
    <w:rsid w:val="006A38BB"/>
    <w:rsid w:val="006A7488"/>
    <w:rsid w:val="006E2E43"/>
    <w:rsid w:val="006F4B5C"/>
    <w:rsid w:val="00710834"/>
    <w:rsid w:val="0071534F"/>
    <w:rsid w:val="00733781"/>
    <w:rsid w:val="00780C10"/>
    <w:rsid w:val="0079252F"/>
    <w:rsid w:val="00793F03"/>
    <w:rsid w:val="007A5571"/>
    <w:rsid w:val="007B430A"/>
    <w:rsid w:val="007B76D4"/>
    <w:rsid w:val="007E1DC1"/>
    <w:rsid w:val="007E2CCA"/>
    <w:rsid w:val="007E51D0"/>
    <w:rsid w:val="007F592E"/>
    <w:rsid w:val="00810C7F"/>
    <w:rsid w:val="008176A9"/>
    <w:rsid w:val="0081782C"/>
    <w:rsid w:val="008262DF"/>
    <w:rsid w:val="0082649A"/>
    <w:rsid w:val="00873FD7"/>
    <w:rsid w:val="00876EA3"/>
    <w:rsid w:val="00881738"/>
    <w:rsid w:val="008879AB"/>
    <w:rsid w:val="008B0580"/>
    <w:rsid w:val="008B4808"/>
    <w:rsid w:val="008C21F8"/>
    <w:rsid w:val="008C4159"/>
    <w:rsid w:val="008C7BE0"/>
    <w:rsid w:val="008D4ACA"/>
    <w:rsid w:val="008F4624"/>
    <w:rsid w:val="00905EC0"/>
    <w:rsid w:val="009209AB"/>
    <w:rsid w:val="009228A7"/>
    <w:rsid w:val="00971965"/>
    <w:rsid w:val="00986B7C"/>
    <w:rsid w:val="009A2049"/>
    <w:rsid w:val="009A456A"/>
    <w:rsid w:val="009B583E"/>
    <w:rsid w:val="009B637F"/>
    <w:rsid w:val="009C5677"/>
    <w:rsid w:val="009D56A4"/>
    <w:rsid w:val="00A04C7A"/>
    <w:rsid w:val="00A10CCB"/>
    <w:rsid w:val="00A36D6A"/>
    <w:rsid w:val="00A5747A"/>
    <w:rsid w:val="00A779F7"/>
    <w:rsid w:val="00A86216"/>
    <w:rsid w:val="00AC5301"/>
    <w:rsid w:val="00AE7556"/>
    <w:rsid w:val="00B46E28"/>
    <w:rsid w:val="00B470EC"/>
    <w:rsid w:val="00B73ACC"/>
    <w:rsid w:val="00B74BA1"/>
    <w:rsid w:val="00B80C80"/>
    <w:rsid w:val="00BB1DB2"/>
    <w:rsid w:val="00BB5BE3"/>
    <w:rsid w:val="00BB65C5"/>
    <w:rsid w:val="00BF2B66"/>
    <w:rsid w:val="00BF70BC"/>
    <w:rsid w:val="00C0180C"/>
    <w:rsid w:val="00C3026F"/>
    <w:rsid w:val="00C32742"/>
    <w:rsid w:val="00C3643F"/>
    <w:rsid w:val="00C43272"/>
    <w:rsid w:val="00C63CE2"/>
    <w:rsid w:val="00C705C6"/>
    <w:rsid w:val="00C75FB6"/>
    <w:rsid w:val="00C820C2"/>
    <w:rsid w:val="00C827E6"/>
    <w:rsid w:val="00C85380"/>
    <w:rsid w:val="00CA5F0E"/>
    <w:rsid w:val="00CA687D"/>
    <w:rsid w:val="00CE4327"/>
    <w:rsid w:val="00CF31E6"/>
    <w:rsid w:val="00D02685"/>
    <w:rsid w:val="00D3013B"/>
    <w:rsid w:val="00D4340A"/>
    <w:rsid w:val="00D434AC"/>
    <w:rsid w:val="00D513BD"/>
    <w:rsid w:val="00D82A2B"/>
    <w:rsid w:val="00D82A55"/>
    <w:rsid w:val="00D9684B"/>
    <w:rsid w:val="00DB1CC0"/>
    <w:rsid w:val="00DB4154"/>
    <w:rsid w:val="00DD0B1F"/>
    <w:rsid w:val="00DE7AFB"/>
    <w:rsid w:val="00DF5E50"/>
    <w:rsid w:val="00E1684D"/>
    <w:rsid w:val="00E16A42"/>
    <w:rsid w:val="00E25A5C"/>
    <w:rsid w:val="00E31DBE"/>
    <w:rsid w:val="00E327A4"/>
    <w:rsid w:val="00E33C30"/>
    <w:rsid w:val="00E36A2E"/>
    <w:rsid w:val="00E40AFF"/>
    <w:rsid w:val="00E66DF0"/>
    <w:rsid w:val="00E776DD"/>
    <w:rsid w:val="00E96A51"/>
    <w:rsid w:val="00EB2109"/>
    <w:rsid w:val="00EC653D"/>
    <w:rsid w:val="00EC7E77"/>
    <w:rsid w:val="00ED0101"/>
    <w:rsid w:val="00ED16E5"/>
    <w:rsid w:val="00ED3B9D"/>
    <w:rsid w:val="00ED477C"/>
    <w:rsid w:val="00EF5FDC"/>
    <w:rsid w:val="00F06C08"/>
    <w:rsid w:val="00F34194"/>
    <w:rsid w:val="00F35110"/>
    <w:rsid w:val="00F83021"/>
    <w:rsid w:val="00F842E0"/>
    <w:rsid w:val="00F85D96"/>
    <w:rsid w:val="00F86674"/>
    <w:rsid w:val="00FB1F41"/>
    <w:rsid w:val="00FB67BA"/>
    <w:rsid w:val="00FC0C12"/>
    <w:rsid w:val="00FC31DC"/>
    <w:rsid w:val="00FD6067"/>
    <w:rsid w:val="00FF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16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4316A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4316A"/>
    <w:rPr>
      <w:rFonts w:ascii="Times New Roman" w:hAnsi="Times New Roman" w:cs="Times New Roman"/>
    </w:rPr>
  </w:style>
  <w:style w:type="character" w:customStyle="1" w:styleId="WW8Num3z0">
    <w:name w:val="WW8Num3z0"/>
    <w:rsid w:val="0054316A"/>
    <w:rPr>
      <w:rFonts w:ascii="Times New Roman" w:hAnsi="Times New Roman" w:cs="Times New Roman"/>
    </w:rPr>
  </w:style>
  <w:style w:type="character" w:customStyle="1" w:styleId="WW8Num4z0">
    <w:name w:val="WW8Num4z0"/>
    <w:rsid w:val="0054316A"/>
    <w:rPr>
      <w:rFonts w:ascii="Symbol" w:hAnsi="Symbol" w:cs="OpenSymbol"/>
    </w:rPr>
  </w:style>
  <w:style w:type="character" w:customStyle="1" w:styleId="WW8Num5z0">
    <w:name w:val="WW8Num5z0"/>
    <w:rsid w:val="0054316A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54316A"/>
  </w:style>
  <w:style w:type="character" w:customStyle="1" w:styleId="ConsPlusNormal">
    <w:name w:val="ConsPlusNormal Знак Знак"/>
    <w:rsid w:val="0054316A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3">
    <w:name w:val="Цветовое выделение"/>
    <w:rsid w:val="0054316A"/>
    <w:rPr>
      <w:b/>
      <w:bCs/>
      <w:color w:val="26282F"/>
    </w:rPr>
  </w:style>
  <w:style w:type="character" w:customStyle="1" w:styleId="a4">
    <w:name w:val="Гипертекстовая ссылка"/>
    <w:rsid w:val="0054316A"/>
    <w:rPr>
      <w:b/>
      <w:bCs/>
      <w:color w:val="106BBE"/>
    </w:rPr>
  </w:style>
  <w:style w:type="character" w:customStyle="1" w:styleId="RTFNum21">
    <w:name w:val="RTF_Num 2 1"/>
    <w:rsid w:val="0054316A"/>
    <w:rPr>
      <w:rFonts w:ascii="Times New Roman" w:hAnsi="Times New Roman" w:cs="Times New Roman"/>
    </w:rPr>
  </w:style>
  <w:style w:type="character" w:customStyle="1" w:styleId="RTFNum31">
    <w:name w:val="RTF_Num 3 1"/>
    <w:rsid w:val="0054316A"/>
    <w:rPr>
      <w:rFonts w:ascii="Times New Roman" w:hAnsi="Times New Roman" w:cs="Times New Roman"/>
    </w:rPr>
  </w:style>
  <w:style w:type="character" w:customStyle="1" w:styleId="RTFNum41">
    <w:name w:val="RTF_Num 4 1"/>
    <w:rsid w:val="0054316A"/>
    <w:rPr>
      <w:rFonts w:ascii="font356" w:hAnsi="font356" w:cs="font356"/>
    </w:rPr>
  </w:style>
  <w:style w:type="character" w:customStyle="1" w:styleId="RTFNum51">
    <w:name w:val="RTF_Num 5 1"/>
    <w:rsid w:val="0054316A"/>
    <w:rPr>
      <w:rFonts w:ascii="font356" w:hAnsi="font356" w:cs="font356"/>
    </w:rPr>
  </w:style>
  <w:style w:type="character" w:customStyle="1" w:styleId="a5">
    <w:name w:val="Символ нумерации"/>
    <w:rsid w:val="0054316A"/>
  </w:style>
  <w:style w:type="character" w:customStyle="1" w:styleId="a6">
    <w:name w:val="Маркеры списка"/>
    <w:rsid w:val="0054316A"/>
    <w:rPr>
      <w:rFonts w:ascii="OpenSymbol" w:eastAsia="OpenSymbol" w:hAnsi="OpenSymbol" w:cs="OpenSymbol"/>
    </w:rPr>
  </w:style>
  <w:style w:type="character" w:customStyle="1" w:styleId="WW-RTFNum21">
    <w:name w:val="WW-RTF_Num 2 1"/>
    <w:rsid w:val="0054316A"/>
    <w:rPr>
      <w:rFonts w:ascii="Times New Roman" w:hAnsi="Times New Roman" w:cs="Times New Roman"/>
    </w:rPr>
  </w:style>
  <w:style w:type="paragraph" w:customStyle="1" w:styleId="a7">
    <w:name w:val="Заголовок"/>
    <w:basedOn w:val="a"/>
    <w:next w:val="a8"/>
    <w:rsid w:val="005431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54316A"/>
    <w:pPr>
      <w:spacing w:after="120"/>
    </w:pPr>
  </w:style>
  <w:style w:type="paragraph" w:styleId="a9">
    <w:name w:val="List"/>
    <w:basedOn w:val="a8"/>
    <w:rsid w:val="0054316A"/>
    <w:rPr>
      <w:rFonts w:cs="Mangal"/>
    </w:rPr>
  </w:style>
  <w:style w:type="paragraph" w:customStyle="1" w:styleId="11">
    <w:name w:val="Название1"/>
    <w:basedOn w:val="a"/>
    <w:rsid w:val="0054316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4316A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54316A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54316A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a">
    <w:name w:val="Нормальный (таблица)"/>
    <w:basedOn w:val="a"/>
    <w:next w:val="a"/>
    <w:rsid w:val="0054316A"/>
    <w:pPr>
      <w:autoSpaceDE w:val="0"/>
      <w:jc w:val="both"/>
    </w:pPr>
    <w:rPr>
      <w:rFonts w:ascii="Arial" w:hAnsi="Arial" w:cs="Arial"/>
    </w:rPr>
  </w:style>
  <w:style w:type="paragraph" w:customStyle="1" w:styleId="ab">
    <w:name w:val="Внимание"/>
    <w:basedOn w:val="a"/>
    <w:next w:val="a"/>
    <w:rsid w:val="0054316A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c">
    <w:name w:val="Balloon Text"/>
    <w:basedOn w:val="a"/>
    <w:rsid w:val="0054316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54316A"/>
    <w:pPr>
      <w:suppressLineNumbers/>
    </w:pPr>
  </w:style>
  <w:style w:type="paragraph" w:customStyle="1" w:styleId="ae">
    <w:name w:val="Заголовок таблицы"/>
    <w:basedOn w:val="ad"/>
    <w:rsid w:val="0054316A"/>
    <w:pPr>
      <w:jc w:val="center"/>
    </w:pPr>
    <w:rPr>
      <w:b/>
      <w:bCs/>
    </w:rPr>
  </w:style>
  <w:style w:type="paragraph" w:customStyle="1" w:styleId="13">
    <w:name w:val="Знак Знак Знак1 Знак"/>
    <w:basedOn w:val="a"/>
    <w:rsid w:val="007B76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rsid w:val="007B7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"/>
    <w:basedOn w:val="a"/>
    <w:rsid w:val="003E7B8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441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24414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244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2">
    <w:name w:val="ConsPlusNormal Знак Знак Знак Знак"/>
    <w:link w:val="ConsPlusNormal3"/>
    <w:rsid w:val="008B4808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character" w:customStyle="1" w:styleId="ConsPlusNormal3">
    <w:name w:val="ConsPlusNormal Знак Знак Знак Знак Знак"/>
    <w:link w:val="ConsPlusNormal2"/>
    <w:rsid w:val="008B4808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8B4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Spacing1">
    <w:name w:val="No Spacing1 Знак Знак"/>
    <w:link w:val="NoSpacing10"/>
    <w:rsid w:val="008B4808"/>
    <w:rPr>
      <w:sz w:val="24"/>
      <w:szCs w:val="24"/>
      <w:lang w:eastAsia="en-US"/>
    </w:rPr>
  </w:style>
  <w:style w:type="character" w:customStyle="1" w:styleId="NoSpacing10">
    <w:name w:val="No Spacing1 Знак Знак Знак"/>
    <w:link w:val="NoSpacing1"/>
    <w:rsid w:val="008B4808"/>
    <w:rPr>
      <w:sz w:val="24"/>
      <w:szCs w:val="24"/>
      <w:lang w:val="ru-RU" w:eastAsia="en-US" w:bidi="ar-SA"/>
    </w:rPr>
  </w:style>
  <w:style w:type="paragraph" w:styleId="af">
    <w:name w:val="footer"/>
    <w:basedOn w:val="a"/>
    <w:link w:val="af0"/>
    <w:rsid w:val="00876EA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Нижний колонтитул Знак"/>
    <w:link w:val="af"/>
    <w:locked/>
    <w:rsid w:val="00876EA3"/>
    <w:rPr>
      <w:sz w:val="24"/>
      <w:szCs w:val="24"/>
      <w:lang w:val="ru-RU" w:eastAsia="ru-RU" w:bidi="ar-SA"/>
    </w:rPr>
  </w:style>
  <w:style w:type="paragraph" w:customStyle="1" w:styleId="140">
    <w:name w:val="Обычный + 14 пт"/>
    <w:aliases w:val="Первая строка:  1,25 см,Справа:  -0 см,Междустр.интервал: ..."/>
    <w:next w:val="af1"/>
    <w:rsid w:val="00484DA0"/>
    <w:pPr>
      <w:ind w:firstLine="601"/>
      <w:jc w:val="both"/>
    </w:pPr>
    <w:rPr>
      <w:rFonts w:ascii="Calibri" w:hAnsi="Calibri" w:cs="Calibri"/>
      <w:sz w:val="28"/>
      <w:szCs w:val="28"/>
      <w:lang w:eastAsia="en-US"/>
    </w:rPr>
  </w:style>
  <w:style w:type="paragraph" w:styleId="af1">
    <w:name w:val="Normal (Web)"/>
    <w:basedOn w:val="a"/>
    <w:rsid w:val="00484DA0"/>
  </w:style>
  <w:style w:type="paragraph" w:styleId="af2">
    <w:name w:val="header"/>
    <w:basedOn w:val="a"/>
    <w:link w:val="af3"/>
    <w:rsid w:val="001912D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Верхний колонтитул Знак"/>
    <w:link w:val="af2"/>
    <w:locked/>
    <w:rsid w:val="001912D8"/>
    <w:rPr>
      <w:sz w:val="24"/>
      <w:szCs w:val="24"/>
      <w:lang w:val="ru-RU" w:eastAsia="ru-RU" w:bidi="ar-SA"/>
    </w:rPr>
  </w:style>
  <w:style w:type="character" w:customStyle="1" w:styleId="FooterChar">
    <w:name w:val="Footer Char"/>
    <w:semiHidden/>
    <w:locked/>
    <w:rsid w:val="001912D8"/>
    <w:rPr>
      <w:rFonts w:cs="Times New Roman"/>
      <w:sz w:val="24"/>
      <w:szCs w:val="24"/>
    </w:rPr>
  </w:style>
  <w:style w:type="paragraph" w:customStyle="1" w:styleId="2">
    <w:name w:val="Основной текст2"/>
    <w:basedOn w:val="a"/>
    <w:rsid w:val="001912D8"/>
    <w:pPr>
      <w:widowControl w:val="0"/>
      <w:shd w:val="clear" w:color="auto" w:fill="FFFFFF"/>
      <w:suppressAutoHyphens w:val="0"/>
      <w:spacing w:line="278" w:lineRule="exact"/>
      <w:ind w:hanging="1600"/>
    </w:pPr>
    <w:rPr>
      <w:color w:val="000000"/>
      <w:spacing w:val="-3"/>
      <w:sz w:val="22"/>
      <w:szCs w:val="22"/>
      <w:lang w:eastAsia="ru-RU"/>
    </w:rPr>
  </w:style>
  <w:style w:type="character" w:customStyle="1" w:styleId="3">
    <w:name w:val="Основной текст (3)_"/>
    <w:link w:val="30"/>
    <w:locked/>
    <w:rsid w:val="005B63CC"/>
    <w:rPr>
      <w:i/>
      <w:spacing w:val="-5"/>
      <w:sz w:val="22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5B63CC"/>
    <w:pPr>
      <w:widowControl w:val="0"/>
      <w:shd w:val="clear" w:color="auto" w:fill="FFFFFF"/>
      <w:suppressAutoHyphens w:val="0"/>
      <w:spacing w:line="274" w:lineRule="exact"/>
    </w:pPr>
    <w:rPr>
      <w:i/>
      <w:spacing w:val="-5"/>
      <w:sz w:val="22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main?base=RLAW417;n=26180;fld=134;dst=100178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417;n=26180;fld=134;dst=100178" TargetMode="External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8244</Words>
  <Characters>46992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55126</CharactersWithSpaces>
  <SharedDoc>false</SharedDoc>
  <HLinks>
    <vt:vector size="12" baseType="variant">
      <vt:variant>
        <vt:i4>196629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consultantplus://offline/main?base=RLAW417;n=26180;fld=134;dst=100178</vt:lpwstr>
      </vt:variant>
      <vt:variant>
        <vt:lpwstr/>
      </vt:variant>
      <vt:variant>
        <vt:i4>196629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consultantplus://offline/main?base=RLAW417;n=26180;fld=134;dst=100178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Admin</cp:lastModifiedBy>
  <cp:revision>6</cp:revision>
  <cp:lastPrinted>2022-11-14T08:13:00Z</cp:lastPrinted>
  <dcterms:created xsi:type="dcterms:W3CDTF">2023-12-20T05:29:00Z</dcterms:created>
  <dcterms:modified xsi:type="dcterms:W3CDTF">2023-12-20T11:48:00Z</dcterms:modified>
</cp:coreProperties>
</file>